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25" w:rsidRPr="00E34373" w:rsidRDefault="00FD2B25" w:rsidP="004C4EF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373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E3437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D2B25" w:rsidRPr="00E34373" w:rsidRDefault="00FD2B25" w:rsidP="004C4EF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25" w:rsidRPr="00E34373" w:rsidRDefault="00FD2B25" w:rsidP="004C4EF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МБДОУ № 62</w:t>
      </w:r>
    </w:p>
    <w:p w:rsidR="00FD2B25" w:rsidRPr="00E34373" w:rsidRDefault="00FD2B25" w:rsidP="004C4EF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25" w:rsidRPr="00E34373" w:rsidRDefault="00FD2B25" w:rsidP="004C4EF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Информационный раздел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1.Общие сведения о ДОУ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организация «Детский сад № 62» начал свою деятельность с 2009 года.  01.01.2015 года произошла реорганизация и к МБДОУ №62 был присоединен МБДОУ №28. С этого момента детский сад имеет 2 корпуса, находящиеся по адресам :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корпус №1 — переулок Крупина, 19а,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корпус №2 — пр.Ленина, 50б.</w:t>
      </w:r>
    </w:p>
    <w:p w:rsidR="00FD2B25" w:rsidRPr="00E34373" w:rsidRDefault="00FD2B25" w:rsidP="004C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 w:rsidRPr="00E34373">
        <w:rPr>
          <w:rFonts w:ascii="Times New Roman" w:hAnsi="Times New Roman" w:cs="Times New Roman"/>
          <w:sz w:val="24"/>
          <w:szCs w:val="24"/>
        </w:rPr>
        <w:t>: МБДОУ № 62</w:t>
      </w:r>
    </w:p>
    <w:p w:rsidR="00FD2B25" w:rsidRPr="00E34373" w:rsidRDefault="00FD2B25" w:rsidP="004C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spellStart"/>
      <w:r w:rsidRPr="00E34373">
        <w:rPr>
          <w:rFonts w:ascii="Times New Roman" w:hAnsi="Times New Roman" w:cs="Times New Roman"/>
          <w:b/>
          <w:sz w:val="24"/>
          <w:szCs w:val="24"/>
        </w:rPr>
        <w:t>расположени</w:t>
      </w:r>
      <w:r w:rsidRPr="00E34373">
        <w:rPr>
          <w:rFonts w:ascii="Times New Roman" w:hAnsi="Times New Roman" w:cs="Times New Roman"/>
          <w:sz w:val="24"/>
          <w:szCs w:val="24"/>
        </w:rPr>
        <w:t>:Кемеровская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область, город Ленинск – Кузнецкий, переулок Крупина,19а; пр-т Ленина,50б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 xml:space="preserve">Фактический (юридический адрес): </w:t>
      </w:r>
      <w:r w:rsidRPr="00E34373">
        <w:rPr>
          <w:rFonts w:ascii="Times New Roman" w:hAnsi="Times New Roman" w:cs="Times New Roman"/>
          <w:sz w:val="24"/>
          <w:szCs w:val="24"/>
        </w:rPr>
        <w:t>652507, г. Ленинск – Кузнецкий, пер-к. Крупина ,19а.</w:t>
      </w:r>
    </w:p>
    <w:p w:rsidR="00FD2B25" w:rsidRPr="00E34373" w:rsidRDefault="00FD2B25" w:rsidP="004C4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Территория детско</w:t>
      </w:r>
      <w:r w:rsidR="00C32123" w:rsidRPr="00E34373">
        <w:rPr>
          <w:rFonts w:ascii="Times New Roman" w:hAnsi="Times New Roman" w:cs="Times New Roman"/>
          <w:sz w:val="24"/>
          <w:szCs w:val="24"/>
        </w:rPr>
        <w:t xml:space="preserve">го сада озеленена насаждениями, </w:t>
      </w:r>
      <w:r w:rsidRPr="00E34373">
        <w:rPr>
          <w:rFonts w:ascii="Times New Roman" w:hAnsi="Times New Roman" w:cs="Times New Roman"/>
          <w:sz w:val="24"/>
          <w:szCs w:val="24"/>
        </w:rPr>
        <w:t>имеются различные виды деревьев и кустарников, клумбы. Вблизи детского сада расположены: МБОУ СОШ № 20, находятся жилые дома, аптеки,  мини – магазины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деятельности, государственный статус детского сада подтверждён следующими документами:</w:t>
      </w:r>
    </w:p>
    <w:p w:rsidR="00FD2B25" w:rsidRPr="00E34373" w:rsidRDefault="00C32123" w:rsidP="004C4E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2B25" w:rsidRPr="00E3437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(</w:t>
      </w:r>
      <w:r w:rsidR="00FD2B25" w:rsidRPr="00E34373">
        <w:rPr>
          <w:rFonts w:ascii="Times New Roman" w:hAnsi="Times New Roman" w:cs="Times New Roman"/>
          <w:iCs/>
          <w:color w:val="000000"/>
          <w:sz w:val="24"/>
          <w:szCs w:val="24"/>
        </w:rPr>
        <w:t>серия 42 Ло1 №0003876 от 28.05.2017 г.)</w:t>
      </w:r>
      <w:r w:rsidR="00FD2B25" w:rsidRPr="00E34373">
        <w:rPr>
          <w:rFonts w:ascii="Times New Roman" w:hAnsi="Times New Roman" w:cs="Times New Roman"/>
          <w:sz w:val="24"/>
          <w:szCs w:val="24"/>
        </w:rPr>
        <w:t xml:space="preserve"> (бессрочная).</w:t>
      </w:r>
    </w:p>
    <w:p w:rsidR="00FD2B25" w:rsidRPr="00E34373" w:rsidRDefault="00C32123" w:rsidP="004C4EF7">
      <w:pPr>
        <w:pStyle w:val="3"/>
        <w:spacing w:before="0" w:beforeAutospacing="0" w:after="0" w:afterAutospacing="0"/>
        <w:ind w:firstLine="709"/>
        <w:jc w:val="both"/>
        <w:textAlignment w:val="baseline"/>
        <w:rPr>
          <w:bCs w:val="0"/>
          <w:color w:val="555555"/>
          <w:sz w:val="24"/>
          <w:szCs w:val="24"/>
        </w:rPr>
      </w:pPr>
      <w:r w:rsidRPr="00E34373">
        <w:rPr>
          <w:rStyle w:val="a5"/>
          <w:bCs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="00FD2B25" w:rsidRPr="00E34373">
        <w:rPr>
          <w:rStyle w:val="a5"/>
          <w:bCs/>
          <w:iCs/>
          <w:color w:val="000000"/>
          <w:sz w:val="24"/>
          <w:szCs w:val="24"/>
          <w:bdr w:val="none" w:sz="0" w:space="0" w:color="auto" w:frame="1"/>
        </w:rPr>
        <w:t>Лицензию Федеральной службы по надзору в сфере здравоохранения и социального развития осуществления медицинской деятельности (серия ФС-10112883 №ФС-42-01-001522 от 23.12.2010г.)</w:t>
      </w:r>
    </w:p>
    <w:p w:rsidR="00FD2B25" w:rsidRPr="00E34373" w:rsidRDefault="00C32123" w:rsidP="004C4EF7">
      <w:pPr>
        <w:spacing w:after="0" w:line="240" w:lineRule="auto"/>
        <w:ind w:lef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-</w:t>
      </w:r>
      <w:r w:rsidR="00FD2B25" w:rsidRPr="00E34373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CF43DB">
        <w:rPr>
          <w:rFonts w:ascii="Times New Roman" w:hAnsi="Times New Roman" w:cs="Times New Roman"/>
          <w:sz w:val="24"/>
          <w:szCs w:val="24"/>
        </w:rPr>
        <w:t>бюджетного</w:t>
      </w:r>
      <w:r w:rsidR="00FD2B25" w:rsidRPr="00E34373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 учреждения.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 xml:space="preserve">Общие количество групп: </w:t>
      </w:r>
      <w:r w:rsidRPr="00E34373">
        <w:rPr>
          <w:rFonts w:ascii="Times New Roman" w:hAnsi="Times New Roman" w:cs="Times New Roman"/>
          <w:sz w:val="24"/>
          <w:szCs w:val="24"/>
        </w:rPr>
        <w:t>8, из них: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-дошкольный возраст: 8 групп (от 3 –х. до 7 лет).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Общая наполняемость групп составляет </w:t>
      </w:r>
      <w:r w:rsidR="00306DD7" w:rsidRPr="00306DD7">
        <w:rPr>
          <w:rFonts w:ascii="Times New Roman" w:hAnsi="Times New Roman" w:cs="Times New Roman"/>
          <w:sz w:val="24"/>
          <w:szCs w:val="24"/>
        </w:rPr>
        <w:t>180</w:t>
      </w:r>
      <w:r w:rsidRPr="00306DD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D2B25" w:rsidRPr="00E34373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34373">
        <w:rPr>
          <w:rFonts w:ascii="Times New Roman" w:hAnsi="Times New Roman" w:cs="Times New Roman"/>
          <w:sz w:val="24"/>
          <w:szCs w:val="24"/>
        </w:rPr>
        <w:t>: Пятидневная рабочая неделя с пребыванием детей с 7.00 до19.00 часов.</w:t>
      </w:r>
    </w:p>
    <w:p w:rsidR="00691CBC" w:rsidRPr="00CF43DB" w:rsidRDefault="00FD2B25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Руководит коллективом заведующий </w:t>
      </w:r>
      <w:r w:rsidR="00CF43DB">
        <w:rPr>
          <w:rFonts w:ascii="Times New Roman" w:hAnsi="Times New Roman" w:cs="Times New Roman"/>
          <w:sz w:val="24"/>
          <w:szCs w:val="24"/>
        </w:rPr>
        <w:t xml:space="preserve"> Яна Олеговна Чечулина</w:t>
      </w:r>
    </w:p>
    <w:p w:rsidR="007E613D" w:rsidRPr="00E34373" w:rsidRDefault="00494C2D" w:rsidP="004C4EF7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343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7E613D" w:rsidRPr="00E343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2.Организация образовательного процесса</w:t>
      </w:r>
    </w:p>
    <w:p w:rsidR="007E613D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 2015 – 2016 учебный год МБДОУ№ 62 </w:t>
      </w:r>
      <w:r w:rsidR="00C32123" w:rsidRPr="00E34373">
        <w:rPr>
          <w:rFonts w:ascii="Times New Roman" w:hAnsi="Times New Roman" w:cs="Times New Roman"/>
          <w:sz w:val="24"/>
          <w:szCs w:val="24"/>
        </w:rPr>
        <w:t xml:space="preserve">осуществлялась деятельность в соответствии с ФГОС дошкольного образования. </w:t>
      </w:r>
      <w:r w:rsidRPr="00E34373"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 w:rsidR="00CF43DB">
        <w:rPr>
          <w:rFonts w:ascii="Times New Roman" w:hAnsi="Times New Roman" w:cs="Times New Roman"/>
          <w:sz w:val="24"/>
          <w:szCs w:val="24"/>
        </w:rPr>
        <w:t xml:space="preserve"> </w:t>
      </w:r>
      <w:r w:rsidRPr="00E34373">
        <w:rPr>
          <w:rFonts w:ascii="Times New Roman" w:hAnsi="Times New Roman" w:cs="Times New Roman"/>
          <w:sz w:val="24"/>
          <w:szCs w:val="24"/>
        </w:rPr>
        <w:t xml:space="preserve">ДОУ осуществляется по ООП, разработанной на основе основной общеобразовательной программы дошкольного образования "От рождения до школы» под редакцией Н.Е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Данная ОПП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воспитанников,  социальным заказом родителей. Программа предусматривает решение образовательных задач в совместной деятельности взрослого и ребенка,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Определяет цель, </w:t>
      </w:r>
      <w:r w:rsidRPr="00E34373">
        <w:rPr>
          <w:rFonts w:ascii="Times New Roman" w:hAnsi="Times New Roman" w:cs="Times New Roman"/>
          <w:sz w:val="24"/>
          <w:szCs w:val="24"/>
        </w:rPr>
        <w:lastRenderedPageBreak/>
        <w:t xml:space="preserve">задачи, планируемые результаты в виде целевых ориентиров дошкольного образования, содержание и организацию образовательного процесса на ступени  дошкольного образования, а так же  включает 5 образовательных областей: </w:t>
      </w:r>
    </w:p>
    <w:p w:rsidR="007E613D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«Социально-коммуникативное развитие»; </w:t>
      </w:r>
    </w:p>
    <w:p w:rsidR="007E613D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«Познавательное развитие»;  </w:t>
      </w:r>
    </w:p>
    <w:p w:rsidR="007E613D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«Речевое развитие»; </w:t>
      </w:r>
    </w:p>
    <w:p w:rsidR="007E613D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«Художественно-эстетическое развитие»; </w:t>
      </w:r>
    </w:p>
    <w:p w:rsidR="00C32123" w:rsidRPr="00E34373" w:rsidRDefault="007E613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«Физическое развитие».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Все мероприятия, проводимые в детском саду вместе с детьми и для детей, анализируют уровень развития и воспитания детей в соответствии с ФГОС.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Календарные планы воспитательно- образовательного процесса состояли из разделов: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совместная деятельность взрослого и детей, которая в свою очередь подразделяется на  непосредственно образовательную деятельность и образовательную деятельность в режимных моментах. 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самостоятельная деятельность детей.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сотрудничество с семьями воспитанников.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 воспитательно-образовательный процесс включались разные формы организации детской деятельности. Особое внимание уделялось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подходу при проведении непосредственно образовательной деятельности во всех возрастных группах. На занятии педагоги все чаще включают приемы и методы, позволяющие детям показывать свои знания, умения и навыки в какой-либо практической деятельности. На занятиях применяются здоровьесберегающие технологии. Педагоги используют разнообразные приемы и методы с игровой мотивацией. Образовательный процесс в детском саду осуществляется в соответствии с расписанием непосредственно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нагрузки, ориентирован на реализацию ФГОС. Для выстраивания целостного педагогического процесса в условиях вариативности образования, проведено комплексирование ООП.  </w:t>
      </w:r>
      <w:r w:rsidR="005C69EC">
        <w:rPr>
          <w:rFonts w:ascii="Times New Roman" w:hAnsi="Times New Roman" w:cs="Times New Roman"/>
          <w:sz w:val="24"/>
          <w:szCs w:val="24"/>
        </w:rPr>
        <w:t xml:space="preserve">В части программы, формируемая участниками образовательных отношений, реализуются </w:t>
      </w:r>
      <w:r w:rsidRPr="00E34373">
        <w:rPr>
          <w:rFonts w:ascii="Times New Roman" w:hAnsi="Times New Roman" w:cs="Times New Roman"/>
          <w:sz w:val="24"/>
          <w:szCs w:val="24"/>
        </w:rPr>
        <w:t xml:space="preserve">парциальные программы: </w:t>
      </w:r>
    </w:p>
    <w:p w:rsidR="00C32123" w:rsidRDefault="00C32123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Программа художественного воспитания, обучения, и развития «Цветные ладошки» </w:t>
      </w:r>
      <w:r w:rsidRPr="00E34373">
        <w:rPr>
          <w:rFonts w:ascii="Times New Roman" w:hAnsi="Times New Roman" w:cs="Times New Roman"/>
          <w:sz w:val="24"/>
          <w:szCs w:val="24"/>
        </w:rPr>
        <w:tab/>
        <w:t>И.А. Лыковой;</w:t>
      </w:r>
    </w:p>
    <w:p w:rsidR="005C69EC" w:rsidRPr="00E34373" w:rsidRDefault="005C69EC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«Физическое воспитание»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</w:t>
      </w:r>
    </w:p>
    <w:p w:rsidR="00C32123" w:rsidRPr="00E34373" w:rsidRDefault="00C32123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</w:t>
      </w:r>
      <w:r w:rsidRPr="00E34373">
        <w:rPr>
          <w:rFonts w:ascii="Times New Roman" w:hAnsi="Times New Roman" w:cs="Times New Roman"/>
          <w:sz w:val="24"/>
          <w:szCs w:val="24"/>
        </w:rPr>
        <w:tab/>
        <w:t xml:space="preserve">Р.Б.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Стёркиной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, О.Л. Князевой, Н.Н. Авдеевой;</w:t>
      </w:r>
    </w:p>
    <w:p w:rsidR="00CF43DB" w:rsidRDefault="007E613D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</w:t>
      </w:r>
      <w:r w:rsidR="00C32123" w:rsidRPr="00E34373">
        <w:rPr>
          <w:rFonts w:ascii="Times New Roman" w:hAnsi="Times New Roman" w:cs="Times New Roman"/>
          <w:sz w:val="24"/>
          <w:szCs w:val="24"/>
        </w:rPr>
        <w:t xml:space="preserve">рограмма по музыкальному развитию «Ладушки» И.В. </w:t>
      </w:r>
      <w:proofErr w:type="spellStart"/>
      <w:r w:rsidR="00C32123" w:rsidRPr="00E3437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="00C32123" w:rsidRPr="00E34373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="00C32123" w:rsidRPr="00E3437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="00C32123" w:rsidRPr="00E34373">
        <w:rPr>
          <w:rFonts w:ascii="Times New Roman" w:hAnsi="Times New Roman" w:cs="Times New Roman"/>
          <w:sz w:val="24"/>
          <w:szCs w:val="24"/>
        </w:rPr>
        <w:t>;</w:t>
      </w:r>
    </w:p>
    <w:p w:rsidR="00CF43DB" w:rsidRPr="00E34373" w:rsidRDefault="005C69EC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«Ритмическая мозаика»</w:t>
      </w:r>
      <w:r w:rsidR="00CF43DB" w:rsidRPr="007304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А.И. </w:t>
      </w:r>
      <w:r w:rsidR="00CF43DB">
        <w:rPr>
          <w:rFonts w:ascii="Times New Roman" w:hAnsi="Times New Roman"/>
          <w:sz w:val="24"/>
        </w:rPr>
        <w:t>Бурениной</w:t>
      </w:r>
      <w:r w:rsidR="00CF43DB" w:rsidRPr="007304E5">
        <w:rPr>
          <w:rFonts w:ascii="Times New Roman" w:hAnsi="Times New Roman"/>
          <w:sz w:val="24"/>
        </w:rPr>
        <w:t xml:space="preserve"> </w:t>
      </w:r>
    </w:p>
    <w:p w:rsidR="00C32123" w:rsidRPr="00E34373" w:rsidRDefault="00494C2D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Программа «Экологическое воспитание в детском сад</w:t>
      </w:r>
      <w:r w:rsidR="005C69EC">
        <w:rPr>
          <w:rFonts w:ascii="Times New Roman" w:hAnsi="Times New Roman" w:cs="Times New Roman"/>
          <w:sz w:val="24"/>
          <w:szCs w:val="24"/>
        </w:rPr>
        <w:t>у» С.Н. Николаевой</w:t>
      </w:r>
    </w:p>
    <w:p w:rsidR="007E613D" w:rsidRPr="00E34373" w:rsidRDefault="007E613D" w:rsidP="004C4EF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C69EC">
        <w:rPr>
          <w:rFonts w:ascii="Times New Roman" w:hAnsi="Times New Roman" w:cs="Times New Roman"/>
          <w:sz w:val="24"/>
          <w:szCs w:val="24"/>
        </w:rPr>
        <w:t>«Обучение</w:t>
      </w:r>
      <w:r w:rsidRPr="00E34373">
        <w:rPr>
          <w:rFonts w:ascii="Times New Roman" w:hAnsi="Times New Roman" w:cs="Times New Roman"/>
          <w:sz w:val="24"/>
          <w:szCs w:val="24"/>
        </w:rPr>
        <w:t xml:space="preserve"> грамоте </w:t>
      </w:r>
      <w:r w:rsidR="005C69EC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возраста» </w:t>
      </w:r>
      <w:proofErr w:type="spellStart"/>
      <w:r w:rsidR="00691CBC" w:rsidRPr="00E34373">
        <w:rPr>
          <w:rFonts w:ascii="Times New Roman" w:hAnsi="Times New Roman" w:cs="Times New Roman"/>
          <w:sz w:val="24"/>
          <w:szCs w:val="24"/>
        </w:rPr>
        <w:t>С.В.Ельцовой</w:t>
      </w:r>
      <w:proofErr w:type="spellEnd"/>
    </w:p>
    <w:p w:rsidR="00C32123" w:rsidRPr="00E34373" w:rsidRDefault="005C69EC" w:rsidP="004C4EF7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программы, формируемая участниками образовательных отношений, реализуется дополнительная общеразвивающая программа </w:t>
      </w:r>
      <w:r w:rsidR="00306DD7">
        <w:rPr>
          <w:rFonts w:ascii="Times New Roman" w:hAnsi="Times New Roman" w:cs="Times New Roman"/>
          <w:sz w:val="24"/>
          <w:szCs w:val="24"/>
        </w:rPr>
        <w:t>«Умелые руки» соста</w:t>
      </w:r>
      <w:r w:rsidR="00691CBC" w:rsidRPr="00E34373">
        <w:rPr>
          <w:rFonts w:ascii="Times New Roman" w:hAnsi="Times New Roman" w:cs="Times New Roman"/>
          <w:sz w:val="24"/>
          <w:szCs w:val="24"/>
        </w:rPr>
        <w:t>витель</w:t>
      </w:r>
      <w:r w:rsidR="009C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BC" w:rsidRPr="00E34373">
        <w:rPr>
          <w:rFonts w:ascii="Times New Roman" w:hAnsi="Times New Roman" w:cs="Times New Roman"/>
          <w:sz w:val="24"/>
          <w:szCs w:val="24"/>
        </w:rPr>
        <w:t>Рыбенко</w:t>
      </w:r>
      <w:proofErr w:type="spellEnd"/>
      <w:r w:rsidR="00691CBC" w:rsidRPr="00E3437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требования, предъявляемые государством к качеству образования в дошкольном учреждении, предполагают, что каждый должен владеть современными образовательными технологиями. Наиболее востребованными технологиями в учреждении являются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технология, технология </w:t>
      </w:r>
      <w:r w:rsidRPr="00E34373">
        <w:rPr>
          <w:rFonts w:ascii="Times New Roman" w:hAnsi="Times New Roman" w:cs="Times New Roman"/>
          <w:sz w:val="24"/>
          <w:szCs w:val="24"/>
        </w:rPr>
        <w:lastRenderedPageBreak/>
        <w:t xml:space="preserve">игрового и развивающего обучения, технология проектного обучения, информационно- коммуникативные технологии (ИКТ).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деятельность, которая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</w:t>
      </w:r>
      <w:r w:rsidR="00691CBC" w:rsidRPr="00E34373">
        <w:rPr>
          <w:rFonts w:ascii="Times New Roman" w:hAnsi="Times New Roman" w:cs="Times New Roman"/>
          <w:sz w:val="24"/>
          <w:szCs w:val="24"/>
        </w:rPr>
        <w:t>де</w:t>
      </w:r>
      <w:r w:rsidR="005C69EC">
        <w:rPr>
          <w:rFonts w:ascii="Times New Roman" w:hAnsi="Times New Roman" w:cs="Times New Roman"/>
          <w:sz w:val="24"/>
          <w:szCs w:val="24"/>
        </w:rPr>
        <w:t xml:space="preserve">тей и взрослых. В течение 2016 </w:t>
      </w:r>
      <w:r w:rsidRPr="00E34373">
        <w:rPr>
          <w:rFonts w:ascii="Times New Roman" w:hAnsi="Times New Roman" w:cs="Times New Roman"/>
          <w:sz w:val="24"/>
          <w:szCs w:val="24"/>
        </w:rPr>
        <w:t>учебного года успешно внедрены и апробированы детские проекты «</w:t>
      </w:r>
      <w:proofErr w:type="spellStart"/>
      <w:r w:rsidR="00691CBC" w:rsidRPr="00E343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691CBC" w:rsidRPr="00E34373">
        <w:rPr>
          <w:rFonts w:ascii="Times New Roman" w:hAnsi="Times New Roman" w:cs="Times New Roman"/>
          <w:sz w:val="24"/>
          <w:szCs w:val="24"/>
        </w:rPr>
        <w:t>-дошколята»</w:t>
      </w:r>
      <w:r w:rsidRPr="00E34373">
        <w:rPr>
          <w:rFonts w:ascii="Times New Roman" w:hAnsi="Times New Roman" w:cs="Times New Roman"/>
          <w:sz w:val="24"/>
          <w:szCs w:val="24"/>
        </w:rPr>
        <w:t xml:space="preserve">, </w:t>
      </w:r>
      <w:r w:rsidR="005C69EC">
        <w:rPr>
          <w:rFonts w:ascii="Times New Roman" w:hAnsi="Times New Roman" w:cs="Times New Roman"/>
          <w:sz w:val="24"/>
          <w:szCs w:val="24"/>
        </w:rPr>
        <w:t xml:space="preserve"> «Покормите птиц  зимой», «Лекарственные растения, «Колосок», « Птичье подворье». В</w:t>
      </w:r>
      <w:r w:rsidR="00306DD7">
        <w:rPr>
          <w:rFonts w:ascii="Times New Roman" w:hAnsi="Times New Roman" w:cs="Times New Roman"/>
          <w:sz w:val="24"/>
          <w:szCs w:val="24"/>
        </w:rPr>
        <w:t xml:space="preserve"> каждой г</w:t>
      </w:r>
      <w:r w:rsidR="005C69EC">
        <w:rPr>
          <w:rFonts w:ascii="Times New Roman" w:hAnsi="Times New Roman" w:cs="Times New Roman"/>
          <w:sz w:val="24"/>
          <w:szCs w:val="24"/>
        </w:rPr>
        <w:t xml:space="preserve">руппе организованы </w:t>
      </w:r>
      <w:r w:rsidR="00306DD7">
        <w:rPr>
          <w:rFonts w:ascii="Times New Roman" w:hAnsi="Times New Roman" w:cs="Times New Roman"/>
          <w:sz w:val="24"/>
          <w:szCs w:val="24"/>
        </w:rPr>
        <w:t xml:space="preserve">  мини-музеи</w:t>
      </w:r>
      <w:r w:rsidRPr="00E34373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процесса, продолжительность и сроки обучения на каждой возрастной ступени регламентируются Основной образовательной программой дошкольного образования, годовым календарным графиком, годовым планом, учебным планом, расписанием непосредственно образовательной деятельности.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Объем учебной нагрузки в течение недели соответствует «Санитарно- эпидемиологическим требованиям к устройству, содержанию и организации режима работы дошкольных образовательных организаций (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2.4.1 3049-13) .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деятельности: 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2 младшая группа (3-4 года) – не более 15 мин;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средняя группа (4-5 лет) – не более 20 мин;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старшая группа (5-6 лет) – не более 25 мин ;</w:t>
      </w:r>
    </w:p>
    <w:p w:rsidR="00C32123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подготовительная к школе группа (6-7 лет) – не более 30 мин.</w:t>
      </w:r>
    </w:p>
    <w:p w:rsidR="005C69EC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В середине времени, отведенного на образовательную деятельность, проводится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. Перерывы между периодами образовательной деятельности не менее 10 минут. </w:t>
      </w:r>
    </w:p>
    <w:p w:rsidR="00FD2B25" w:rsidRPr="00E34373" w:rsidRDefault="00C3212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E34373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691CBC" w:rsidRPr="00E34373">
        <w:rPr>
          <w:rFonts w:ascii="Times New Roman" w:hAnsi="Times New Roman" w:cs="Times New Roman"/>
          <w:sz w:val="24"/>
          <w:szCs w:val="24"/>
        </w:rPr>
        <w:t>ьно-образовательный процесс в МБ</w:t>
      </w:r>
      <w:r w:rsidRPr="00E34373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691CBC" w:rsidRPr="00E34373">
        <w:rPr>
          <w:rFonts w:ascii="Times New Roman" w:hAnsi="Times New Roman" w:cs="Times New Roman"/>
          <w:sz w:val="24"/>
          <w:szCs w:val="24"/>
        </w:rPr>
        <w:t xml:space="preserve">62 </w:t>
      </w:r>
      <w:r w:rsidRPr="00E34373">
        <w:rPr>
          <w:rFonts w:ascii="Times New Roman" w:hAnsi="Times New Roman" w:cs="Times New Roman"/>
          <w:sz w:val="24"/>
          <w:szCs w:val="24"/>
        </w:rPr>
        <w:t>строится с учетом требований санитарно-гигиенического режима в дошкольных учреждениях, в соответствии с ФГОС дошкольного образования.</w:t>
      </w:r>
    </w:p>
    <w:p w:rsidR="00494C2D" w:rsidRPr="00E34373" w:rsidRDefault="00823707" w:rsidP="004C4EF7">
      <w:pPr>
        <w:spacing w:after="0" w:line="240" w:lineRule="auto"/>
        <w:ind w:left="3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1.</w:t>
      </w:r>
      <w:r w:rsidR="00494C2D" w:rsidRPr="00E34373">
        <w:rPr>
          <w:rFonts w:ascii="Times New Roman" w:hAnsi="Times New Roman" w:cs="Times New Roman"/>
          <w:b/>
          <w:sz w:val="24"/>
          <w:szCs w:val="24"/>
        </w:rPr>
        <w:t>3. Взаимодействие с родителями воспитанников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МБДОУ № 62  строит на принципе сотрудничества.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При этом решаются приоритетные задачи: 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детского сада;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изучение семьи и установление контактов с ее членами для согласования воспитательных воздействий на ребенка.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Для решения этих задач используются различные формы работы:  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групповые родительские собрания, консультации;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проведение совместных мероприятий для детей и родителей;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наглядная информация;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открытые занятия для родителей;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выставки совместных работ;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посещение открытых мероприятий и участие в них;</w:t>
      </w:r>
    </w:p>
    <w:p w:rsidR="00A255B5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•</w:t>
      </w:r>
      <w:r w:rsidRPr="00E34373">
        <w:rPr>
          <w:rFonts w:ascii="Times New Roman" w:hAnsi="Times New Roman" w:cs="Times New Roman"/>
          <w:sz w:val="24"/>
          <w:szCs w:val="24"/>
        </w:rPr>
        <w:tab/>
        <w:t>заключение договоров с родителями вновь поступивших детей.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</w:t>
      </w:r>
      <w:r w:rsidR="00D02CBC" w:rsidRPr="00E34373">
        <w:rPr>
          <w:rFonts w:ascii="Times New Roman" w:hAnsi="Times New Roman" w:cs="Times New Roman"/>
          <w:sz w:val="24"/>
          <w:szCs w:val="24"/>
        </w:rPr>
        <w:t>30</w:t>
      </w:r>
      <w:r w:rsidRPr="00E34373">
        <w:rPr>
          <w:rFonts w:ascii="Times New Roman" w:hAnsi="Times New Roman" w:cs="Times New Roman"/>
          <w:sz w:val="24"/>
          <w:szCs w:val="24"/>
        </w:rPr>
        <w:t>% родителей активно участвуют в различных мероприятиях ДОУ. Остаётся проблемой – привлечение родителей к участию в воспитательно-образовательном процессе. Анализ анкет и опросов родителей по вопросам развития детей показывает недостаточную компетентность родителей в психологических и  возрастных особенностях детей.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34373">
        <w:rPr>
          <w:rFonts w:ascii="Times New Roman" w:hAnsi="Times New Roman" w:cs="Times New Roman"/>
          <w:sz w:val="24"/>
          <w:szCs w:val="24"/>
        </w:rPr>
        <w:t xml:space="preserve"> Деятельность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психолого-педагогического благополучия ребёнка в ДОУ.</w:t>
      </w:r>
    </w:p>
    <w:p w:rsidR="00494C2D" w:rsidRPr="00E34373" w:rsidRDefault="00494C2D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1.4.Кадровый состав</w:t>
      </w:r>
    </w:p>
    <w:p w:rsidR="002F4752" w:rsidRPr="00E34373" w:rsidRDefault="002F4752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Общие количество педагогов в ДОУ: 21, из них 1 завед</w:t>
      </w:r>
      <w:r w:rsidR="00823707" w:rsidRPr="00E34373">
        <w:rPr>
          <w:rFonts w:ascii="Times New Roman" w:hAnsi="Times New Roman" w:cs="Times New Roman"/>
          <w:sz w:val="24"/>
          <w:szCs w:val="24"/>
        </w:rPr>
        <w:t>ующий, 2 старших воспитателя, (</w:t>
      </w:r>
      <w:r w:rsidRPr="00E34373">
        <w:rPr>
          <w:rFonts w:ascii="Times New Roman" w:hAnsi="Times New Roman" w:cs="Times New Roman"/>
          <w:sz w:val="24"/>
          <w:szCs w:val="24"/>
        </w:rPr>
        <w:t>1 ст. воспитатель в декретном отпуске), 2 музыкальных руководителя, 16 воспитателей ( 2 воспитателя в декретном отпуске).</w:t>
      </w:r>
    </w:p>
    <w:p w:rsidR="00D02CBC" w:rsidRPr="00E34373" w:rsidRDefault="002F4752" w:rsidP="004C4E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 МБДОУ №62</w:t>
      </w:r>
    </w:p>
    <w:tbl>
      <w:tblPr>
        <w:tblStyle w:val="a7"/>
        <w:tblpPr w:leftFromText="180" w:rightFromText="180" w:vertAnchor="text" w:horzAnchor="page" w:tblpX="251" w:tblpY="289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992"/>
        <w:gridCol w:w="1526"/>
        <w:gridCol w:w="1842"/>
        <w:gridCol w:w="2410"/>
        <w:gridCol w:w="1985"/>
      </w:tblGrid>
      <w:tr w:rsidR="002F4752" w:rsidRPr="00E34373" w:rsidTr="002F4752">
        <w:tc>
          <w:tcPr>
            <w:tcW w:w="534" w:type="dxa"/>
          </w:tcPr>
          <w:p w:rsidR="002F4752" w:rsidRPr="00306DD7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018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Ф.И.О. педагога</w:t>
            </w:r>
          </w:p>
        </w:tc>
        <w:tc>
          <w:tcPr>
            <w:tcW w:w="992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526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6DD7">
              <w:rPr>
                <w:rFonts w:ascii="Times New Roman" w:hAnsi="Times New Roman" w:cs="Times New Roman"/>
                <w:b/>
                <w:szCs w:val="24"/>
              </w:rPr>
              <w:t>Квалификац</w:t>
            </w:r>
            <w:proofErr w:type="spellEnd"/>
            <w:r w:rsidRPr="00306DD7">
              <w:rPr>
                <w:rFonts w:ascii="Times New Roman" w:hAnsi="Times New Roman" w:cs="Times New Roman"/>
                <w:b/>
                <w:szCs w:val="24"/>
              </w:rPr>
              <w:t>. категория</w:t>
            </w:r>
          </w:p>
        </w:tc>
        <w:tc>
          <w:tcPr>
            <w:tcW w:w="2410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1985" w:type="dxa"/>
          </w:tcPr>
          <w:p w:rsidR="002F4752" w:rsidRPr="00306DD7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6DD7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 (тема, место прохождения курсов, количество часов, год окончания)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Чечулина Яна Олеговна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12.10.1979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«Соотвествии квалификации на должность «руководитель», 04.07.2016, №402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«Кузбасский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» Квалификация: организатор-методист дошкольного образования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в АНО ДПО (ПК) «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взрослых» по теме «Менеджмент в социальной сфере», 2014 г.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 №118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Пинтусова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11.09.1981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Ствоспит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Куйбышевский филиал, спец-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 «Математика», «Информатика» , 2008 г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30.09.2014 по 30.10.2014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СКРИПКиПРО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Тема: «Теория и практика организации методической работы в дошкольной образовательной организации в условиях ФГОС» 120 ч, №8257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Рыбенко 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15.12.1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№2388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средне-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специальное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Беловское училище, квалификация: воспитатель дошкольных учреждений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08.04.2015 по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24.04.2015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СКРИПКиПРОТема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: «Организация и содержание в  образовательного процесса в современном ДОУ в условиях реализации ФГОС» 120 ч.,13807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Макаренко Людмила Вячеславовна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13.09.1954,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63года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№1288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Новокузнецкий государственный педагогический институт, квалификация: учитель математики средней школы,1978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27.02.2017 по 16.03.2017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 ГОУ ДПО (ПК)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СКРИПКи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ПРО Тема: Современные аспекты обеспечения преемственности дошкольного и начального общего образования в условиях реализации ФГОС» 120 ч.№0032037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Кулебина Наталья Александровна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1974,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квал.категория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№1486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Анжеро-Судженское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дошкольных учреждений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«Томский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университет»,квалификация: педагог-психолог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30.09.2016 по 29.10.2016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АНО ДПО (ПК) «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Центр образования взрослых»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«Современные аспекты обеспечения преемственности дошкольного и начального общего образования в условиях введения ФГОС» 120 ч.№523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Агапова Наталья Юрьевна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05.05.1981,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квал.категория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присвоения: 24.08.2016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№935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«Кузбасский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» квалификация: учитель русского и литературы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переподготовке в ГОУ СПО Киселёвском педагогическом колледже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от 24. 06.2013 г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Гаврилова Надежда Борисовна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16.07.1969 48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Ствоспит</w:t>
            </w:r>
            <w:proofErr w:type="spellEnd"/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квал.категория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 27.04.2016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№807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в ГОУ СПО Киселёвском педагогическом колледже по программе «Дошкольное образование»,от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24.06.2014 г</w:t>
            </w:r>
          </w:p>
        </w:tc>
      </w:tr>
      <w:tr w:rsidR="002F4752" w:rsidRPr="00E34373" w:rsidTr="002F4752">
        <w:trPr>
          <w:trHeight w:val="1283"/>
        </w:trPr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Неклюдова Елена Александровна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19.07.1977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Анжеро-Судженское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детей дошкольных учреждений,2006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08.04.2014 по 24.04.2014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Тема: «Организация и содержание в  образовательного процесса в современном ДОУ в условиях реализации ФГОС и ФГТ» 120 ч.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Мосина Марина Владимировна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06.12.1974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43года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22.02.2017 г.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№325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«Томский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университет»,квалификация: педагог-психолог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в ГОУ СПО Киселёвском педагогическом колледже по программе «Дошкольное образование»,от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24.06.2014 г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Бутакова Анастасия Михайловна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№1486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«Томский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университет»,квалификация: педагог-психолог,2006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ГОУ СПО Киселёвском педагогическом колледже по программе «Дошкольное образование»,от 24.06.2015 г</w:t>
            </w:r>
          </w:p>
        </w:tc>
      </w:tr>
      <w:tr w:rsidR="002F4752" w:rsidRPr="00E34373" w:rsidTr="002F4752">
        <w:trPr>
          <w:trHeight w:val="3690"/>
        </w:trPr>
        <w:tc>
          <w:tcPr>
            <w:tcW w:w="534" w:type="dxa"/>
            <w:vMerge w:val="restart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Сармаева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26.09.1977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квал.категория</w:t>
            </w:r>
            <w:proofErr w:type="spellEnd"/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№2052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классов, учитель музыки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Новокузнецкий государственный институт, квалификация: учитель начальных классов,1999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23.09.2016 по 23.09.2016-25.11.2016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 ГОУ ДПО (ПК) С КРИППК ПРО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 Теория и практика музыкального воспитания в системе дошкольного образования в условиях введения и реализации ФГОС»,0032616</w:t>
            </w:r>
          </w:p>
        </w:tc>
      </w:tr>
      <w:tr w:rsidR="002F4752" w:rsidRPr="00E34373" w:rsidTr="002F4752">
        <w:trPr>
          <w:trHeight w:val="2535"/>
        </w:trPr>
        <w:tc>
          <w:tcPr>
            <w:tcW w:w="534" w:type="dxa"/>
            <w:vMerge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Соловьёва Ольга Александровна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07.02.1980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28.06.2017 г.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Средне-профессиональное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Кемеровское областное училище культуры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Специалист по диплому: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культурно-досуговой деятельности и народно-художественному творчеству, 2000г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Диплом СБ№1316092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23.09.2016 по 23.09.2016-25.11.2016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 ГОУ ДПО (ПК) С КРИППК ПРО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 Теория и практика музыкального воспитания в системе дошкольного образования в условиях введения и реализации ФГОС»,0032617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Осипова Светлана Борисовна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14.01.1986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26.06.2013 г.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№1262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«Кузбасский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08.04.2014 по 24.04.2015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Тема: «Организация и содержание в  образовательного процесса в современном ДОУ в условиях реализации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 120 ч.,№12089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Черданцева Ольга Анатольевна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14.10.1981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26.07.2017 г.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№1370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«Кузбасский государственный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дошкольного образования» квалификация: учитель начальных классов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13.05.2014 по 29.05.2014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 Организация и содержание образовательного процесса в современном ДОУ в условиях реализации ФГОС и ФГТ», 120 ч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Пенкина Наталья Михайловна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19.09.1971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№1288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16.09.2014 по 03.02.2014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«Формирование патриотических и духовно-нравственных ценностей» 120 часов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Гундарева Марина Викторовна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08.12.1967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присвоения: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26.07.2017,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№1370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22.09.2016 по 03.11.2016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«Современные аспекты обеспечения преемственности дошкольного и начального общего образования» 120ч 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№0031325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07.02.1970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28.12. 2011,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№2571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Средне-специальное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Ленинск-Кузнецкое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пед.училище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квалификация: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11.08.2015 по 28.08.2014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 Организация и содержание образовательного процесса в современном ДОО в условиях реализации ФГОС», 120 ч, 14719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Малявко  Елена Геннадьевна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29.08.1966,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51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31.12.2013г.,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br/>
              <w:t>Кузбасский областной педагогический институт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начальных классов 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07.09.2016 по 23.09.2016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«Современные аспекты обеспечения преемственности дошкольного и начального общего образования»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Томская Виктория Андреевна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04.04.1988, 29 лет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Средне-профессиональное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ГОУ СПО Кемеровский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образование»,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возраста, диплом  29.06.2016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Минор Татьяна Михайловна, 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29.10. 1986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категория, 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27.01.2016, №101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«Кузбасский государственный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дошкольного образования»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организатор-методист дошкольного образования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(ПК) «Центр образования взрослых», 2016, 120 ч. ., №647</w:t>
            </w:r>
          </w:p>
        </w:tc>
      </w:tr>
      <w:tr w:rsidR="002F4752" w:rsidRPr="00E34373" w:rsidTr="002F4752">
        <w:tc>
          <w:tcPr>
            <w:tcW w:w="534" w:type="dxa"/>
          </w:tcPr>
          <w:p w:rsidR="002F4752" w:rsidRPr="00E34373" w:rsidRDefault="002F4752" w:rsidP="004C4E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Полякова Елена Викторовна</w:t>
            </w:r>
          </w:p>
        </w:tc>
        <w:tc>
          <w:tcPr>
            <w:tcW w:w="992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28.12.1973,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</w:tcPr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26.03.2014,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Приказ №615</w:t>
            </w:r>
          </w:p>
        </w:tc>
        <w:tc>
          <w:tcPr>
            <w:tcW w:w="2410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ГОУ ВПО «Кузбасский государственный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имени т имени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Н.М.Голянской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дошкольного образования» </w:t>
            </w: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организатор-методист дошкольного образования, 07.07.2006,рег №234</w:t>
            </w:r>
          </w:p>
        </w:tc>
        <w:tc>
          <w:tcPr>
            <w:tcW w:w="1985" w:type="dxa"/>
          </w:tcPr>
          <w:p w:rsidR="002F4752" w:rsidRPr="00E34373" w:rsidRDefault="002F4752" w:rsidP="0036417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</w:rPr>
              <w:t>с 12.01.2015 по 28.01.2015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в ГОУ ДПО (ПК)С КРИППК ПРО </w:t>
            </w:r>
          </w:p>
          <w:p w:rsidR="002F4752" w:rsidRPr="00E34373" w:rsidRDefault="002F4752" w:rsidP="003641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Тема: « Организация и содержание образовательного процесса в современном ДОО в условиях реализации ФГОС», 120 ч, 010807</w:t>
            </w:r>
          </w:p>
        </w:tc>
      </w:tr>
    </w:tbl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Курсы повышения квалификации педагогами</w:t>
      </w:r>
    </w:p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МБДОУ «Детский сад № 62»  на период 2016-2017 </w:t>
      </w:r>
      <w:proofErr w:type="spellStart"/>
      <w:r w:rsidRPr="00E3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уч.гг</w:t>
      </w:r>
      <w:proofErr w:type="spellEnd"/>
      <w:r w:rsidRPr="00E3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10183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85"/>
        <w:gridCol w:w="3825"/>
        <w:gridCol w:w="3329"/>
      </w:tblGrid>
      <w:tr w:rsidR="002F4752" w:rsidRPr="00E34373" w:rsidTr="002F4752">
        <w:trPr>
          <w:trHeight w:val="726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прохождения</w:t>
            </w:r>
          </w:p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</w:tc>
      </w:tr>
      <w:tr w:rsidR="002F4752" w:rsidRPr="00E34373" w:rsidTr="002F4752">
        <w:trPr>
          <w:trHeight w:val="487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tabs>
                <w:tab w:val="right" w:pos="216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Сармаева</w:t>
            </w:r>
            <w:proofErr w:type="spellEnd"/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 </w:t>
            </w: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554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Гулькина Е.И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914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Кулебина Н.А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 ДПО (ПК) «Центр образования взрослых»г.Кемерово</w:t>
            </w:r>
          </w:p>
        </w:tc>
      </w:tr>
      <w:tr w:rsidR="002F4752" w:rsidRPr="00E34373" w:rsidTr="002F4752">
        <w:trPr>
          <w:trHeight w:val="479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Занкина</w:t>
            </w:r>
            <w:proofErr w:type="spellEnd"/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479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Макаренко Л.В.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464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Малявко Е.Г.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547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Гундарева М.В.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  <w:tr w:rsidR="002F4752" w:rsidRPr="00E34373" w:rsidTr="002F4752">
        <w:trPr>
          <w:trHeight w:val="547"/>
        </w:trPr>
        <w:tc>
          <w:tcPr>
            <w:tcW w:w="0" w:type="auto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8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Осипова С.Б.</w:t>
            </w:r>
          </w:p>
        </w:tc>
        <w:tc>
          <w:tcPr>
            <w:tcW w:w="3825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29" w:type="dxa"/>
          </w:tcPr>
          <w:p w:rsidR="002F4752" w:rsidRPr="00E34373" w:rsidRDefault="002F4752" w:rsidP="004C4E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 и ПРО г.Кемерово</w:t>
            </w:r>
          </w:p>
        </w:tc>
      </w:tr>
    </w:tbl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год аттестовано: на первую квалификационную категорию – </w:t>
      </w:r>
      <w:r w:rsidR="00306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>пед.работник</w:t>
      </w:r>
      <w:proofErr w:type="spellEnd"/>
    </w:p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(Бутакова А.М), музыкальный руководитель (Гулькина Е.И.), на высшую квалификационную категорию – 2 </w:t>
      </w:r>
      <w:proofErr w:type="spellStart"/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>пед.работника</w:t>
      </w:r>
      <w:proofErr w:type="spellEnd"/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(Кулебина Н.А., Мосина М.В). По итогам аттестации, высшую квалификационную категорию имеет 7 педагогов, первую </w:t>
      </w:r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квалификационную категорию – 10 педагогов, 3 педагога не имеют квалификационной категории (</w:t>
      </w:r>
      <w:proofErr w:type="spellStart"/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>пед.стаж</w:t>
      </w:r>
      <w:proofErr w:type="spellEnd"/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менее года).</w:t>
      </w:r>
    </w:p>
    <w:p w:rsidR="002F4752" w:rsidRPr="00E34373" w:rsidRDefault="002F4752" w:rsidP="004C4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Вывод:.  </w:t>
      </w:r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поставленные перед педагогическим коллективом  годовые задачи были выполнены.  Педагогическим коллективом создаются условия для формирования у воспитанников представления о здоровом образе жизни, развитии интересов и способностей, совершенствуется совместная работа по организации НОД, игровой деятельности дошкольников, по работе с родителями.</w:t>
      </w:r>
      <w:r w:rsidRPr="00E34373">
        <w:rPr>
          <w:rFonts w:ascii="Times New Roman" w:hAnsi="Times New Roman" w:cs="Times New Roman"/>
          <w:sz w:val="24"/>
          <w:szCs w:val="24"/>
        </w:rPr>
        <w:t xml:space="preserve">. 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модернизации системы образования, перехода к ФГОС. </w:t>
      </w:r>
      <w:r w:rsidRPr="00E34373">
        <w:rPr>
          <w:rFonts w:ascii="Times New Roman" w:eastAsia="Calibri" w:hAnsi="Times New Roman" w:cs="Times New Roman"/>
          <w:sz w:val="24"/>
          <w:szCs w:val="24"/>
          <w:lang w:eastAsia="en-US"/>
        </w:rPr>
        <w:t>На конец учебного года наблюдается повышение показателя нормы в овладении навыками и умениями по образовательным областям, развитии интегративных качеств во всех возрастных группах. Педагоги систематически повышают свой профессиональный уровень, о чем свидетельствуют результаты аттестации, уровень участия педагогов в конкурсах</w:t>
      </w:r>
      <w:r w:rsidRPr="00E3437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174CC6" w:rsidRPr="000D3F76" w:rsidRDefault="00174CC6" w:rsidP="004C4EF7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 – ориентированный анализ работы ДОУ за 2016</w:t>
      </w:r>
      <w:r w:rsidR="000D3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2.1.Анализ контингента воспитанников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 Структура и наполняемость групп</w:t>
      </w:r>
    </w:p>
    <w:p w:rsidR="00174CC6" w:rsidRPr="00E34373" w:rsidRDefault="00306DD7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групп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дошкольного возраста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групп</w:t>
      </w:r>
    </w:p>
    <w:tbl>
      <w:tblPr>
        <w:tblW w:w="9544" w:type="dxa"/>
        <w:tblInd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6596"/>
        <w:gridCol w:w="2119"/>
      </w:tblGrid>
      <w:tr w:rsidR="004C6449" w:rsidRPr="004C6449" w:rsidTr="004C6449">
        <w:trPr>
          <w:trHeight w:val="1150"/>
        </w:trPr>
        <w:tc>
          <w:tcPr>
            <w:tcW w:w="742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C6449" w:rsidRPr="004C6449" w:rsidTr="004C6449">
        <w:trPr>
          <w:trHeight w:val="2119"/>
        </w:trPr>
        <w:tc>
          <w:tcPr>
            <w:tcW w:w="8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 от 3 до 4 лет</w:t>
            </w:r>
          </w:p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 от 4 до 5 лет</w:t>
            </w:r>
          </w:p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 от 5 до 6 лет</w:t>
            </w:r>
          </w:p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 от 6 до 7 лет</w:t>
            </w:r>
          </w:p>
        </w:tc>
        <w:tc>
          <w:tcPr>
            <w:tcW w:w="2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C6449" w:rsidRPr="004C6449" w:rsidTr="004C6449">
        <w:trPr>
          <w:trHeight w:val="677"/>
        </w:trPr>
        <w:tc>
          <w:tcPr>
            <w:tcW w:w="742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групп / воспитанников:                              </w:t>
            </w:r>
          </w:p>
        </w:tc>
        <w:tc>
          <w:tcPr>
            <w:tcW w:w="2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449" w:rsidRPr="004C6449" w:rsidRDefault="004C6449" w:rsidP="004C4EF7">
            <w:pPr>
              <w:shd w:val="clear" w:color="auto" w:fill="FFFFFF" w:themeFill="background1"/>
              <w:spacing w:before="180" w:after="1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174CC6" w:rsidRPr="00E34373" w:rsidRDefault="00174CC6" w:rsidP="004C4EF7">
      <w:pPr>
        <w:shd w:val="clear" w:color="auto" w:fill="FFFFFF" w:themeFill="background1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уровня здоровья детей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Заболеваемость:</w:t>
      </w:r>
    </w:p>
    <w:tbl>
      <w:tblPr>
        <w:tblW w:w="9796" w:type="dxa"/>
        <w:tblInd w:w="15" w:type="dxa"/>
        <w:shd w:val="clear" w:color="auto" w:fill="B2C2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04"/>
        <w:gridCol w:w="1424"/>
        <w:gridCol w:w="1559"/>
        <w:gridCol w:w="1003"/>
        <w:gridCol w:w="1276"/>
        <w:gridCol w:w="992"/>
        <w:gridCol w:w="1701"/>
      </w:tblGrid>
      <w:tr w:rsidR="00174CC6" w:rsidRPr="00E34373" w:rsidTr="00174CC6">
        <w:tc>
          <w:tcPr>
            <w:tcW w:w="11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100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Простудные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Ветреная оспа</w:t>
            </w:r>
          </w:p>
        </w:tc>
      </w:tr>
      <w:tr w:rsidR="00174CC6" w:rsidRPr="00E34373" w:rsidTr="00174CC6">
        <w:tc>
          <w:tcPr>
            <w:tcW w:w="11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 и старше</w:t>
            </w:r>
          </w:p>
        </w:tc>
        <w:tc>
          <w:tcPr>
            <w:tcW w:w="70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4C6449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4C6449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4C6449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before="180" w:after="18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6449"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4C6449" w:rsidRDefault="00174CC6" w:rsidP="00364177">
            <w:pPr>
              <w:shd w:val="clear" w:color="auto" w:fill="FFFFFF" w:themeFill="background1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4CC6" w:rsidRPr="00E34373" w:rsidRDefault="00174CC6" w:rsidP="004C4EF7">
      <w:pPr>
        <w:shd w:val="clear" w:color="auto" w:fill="FFFFFF" w:themeFill="background1"/>
        <w:spacing w:before="180" w:after="18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детей по группам здоровья:</w:t>
      </w:r>
    </w:p>
    <w:p w:rsidR="00E34373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559"/>
        <w:gridCol w:w="1418"/>
        <w:gridCol w:w="1417"/>
        <w:gridCol w:w="1276"/>
      </w:tblGrid>
      <w:tr w:rsidR="00E34373" w:rsidRPr="00E34373" w:rsidTr="00E34373">
        <w:trPr>
          <w:cantSplit/>
          <w:trHeight w:hRule="exact" w:val="3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Списочный</w:t>
            </w:r>
          </w:p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</w:p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E34373" w:rsidRPr="00E34373" w:rsidTr="00E34373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четвёртая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пятая</w:t>
            </w:r>
          </w:p>
        </w:tc>
      </w:tr>
      <w:tr w:rsidR="00E34373" w:rsidRPr="00E34373" w:rsidTr="00E34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373" w:rsidRPr="00E34373" w:rsidTr="00E34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3" w:rsidRPr="00E34373" w:rsidRDefault="00E34373" w:rsidP="00364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предыдущим учебным годом наблюдается положительная динамика: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, в дошкольных группах – на 15 случаев, всего по ДОУ – на 23 случая, из них количество простудных заболеваний снизилось в группах раннего возраста - на 5 случаев, в дошкольных группах – на 20 случаев, всего по ДОУ – на 25 случаев;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всего пропущенных дней снизилось в дошкольных группах – на 200, всего по ДОУ – на 386.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 дней по болезни одним ребёнком снизился в группах раннего возраста – на 1,9, в дошкольных группах – на 2,9, всего по ДОУ – на 2,6.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 здоровья воспитанников ДОУ за 2014 год показывают положительную динамику: в целом по ДОУ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дней, пропущенных по болезни, уменьшилось на 320;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дней, пропущенных одним ребёнком, уменьшилось на 1,1 %.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Анализ процесса адаптации воспитанников раннего возраста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младшие группы принято </w:t>
      </w:r>
      <w:r w:rsidR="00D21111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Из них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лёгкая степень адаптации у 31 ребенок (71%),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степень –16 детей (29%),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тяжёлая степень – нет.</w:t>
      </w:r>
    </w:p>
    <w:p w:rsidR="00174CC6" w:rsidRPr="00D21111" w:rsidRDefault="00174CC6" w:rsidP="004C4EF7">
      <w:pPr>
        <w:pStyle w:val="ac"/>
        <w:spacing w:before="0" w:beforeAutospacing="0" w:after="215" w:afterAutospacing="0"/>
        <w:ind w:firstLine="709"/>
        <w:jc w:val="both"/>
        <w:rPr>
          <w:rFonts w:ascii="Arial" w:hAnsi="Arial" w:cs="Arial"/>
          <w:color w:val="000000"/>
        </w:rPr>
      </w:pPr>
      <w:r w:rsidRPr="00D21111">
        <w:rPr>
          <w:color w:val="000000"/>
        </w:rPr>
        <w:t xml:space="preserve">Для обеспечения безболезненной адаптации воспитанников проводились консультации для родителей «В детский сад без слез», «Адаптация ребенка к дошкольному обучению». </w:t>
      </w:r>
      <w:r w:rsidR="00D21111" w:rsidRPr="00D21111">
        <w:rPr>
          <w:color w:val="000000"/>
        </w:rPr>
        <w:t>На этапе привыкания, ребёнок,  непременно нуждаются в непосредственно-эмоциональном общении, поэтому воспитателем выби</w:t>
      </w:r>
      <w:r w:rsidR="004C4EF7">
        <w:rPr>
          <w:color w:val="000000"/>
        </w:rPr>
        <w:t>раю</w:t>
      </w:r>
      <w:r w:rsidR="00D21111" w:rsidRPr="00D21111">
        <w:rPr>
          <w:color w:val="000000"/>
        </w:rPr>
        <w:t>т</w:t>
      </w:r>
      <w:r w:rsidR="004C4EF7">
        <w:rPr>
          <w:color w:val="000000"/>
        </w:rPr>
        <w:t>ся</w:t>
      </w:r>
      <w:r w:rsidR="00D21111" w:rsidRPr="00D21111">
        <w:rPr>
          <w:color w:val="000000"/>
        </w:rPr>
        <w:t xml:space="preserve"> и соответствующие средства общения: улыбка, ласка, внимание, жест, мимика и т.д. – на первом этапе. Воспитатель учитывает  уровни  сформированности предметно-игровых</w:t>
      </w:r>
      <w:r w:rsidR="004C4EF7">
        <w:rPr>
          <w:color w:val="000000"/>
        </w:rPr>
        <w:t xml:space="preserve"> действий детей, и их готовности или неготовности </w:t>
      </w:r>
      <w:r w:rsidR="00D21111" w:rsidRPr="00D21111">
        <w:rPr>
          <w:color w:val="000000"/>
        </w:rPr>
        <w:t xml:space="preserve"> к общению в действии со взрослыми и с детьми в группе</w:t>
      </w:r>
      <w:r w:rsidR="004C4EF7">
        <w:rPr>
          <w:color w:val="000000"/>
        </w:rPr>
        <w:t>. Сотрудниками ДОУ</w:t>
      </w:r>
      <w:r w:rsidR="00D21111" w:rsidRPr="00D21111">
        <w:rPr>
          <w:color w:val="000000"/>
        </w:rPr>
        <w:t xml:space="preserve"> были </w:t>
      </w:r>
      <w:r w:rsidRPr="00D21111">
        <w:rPr>
          <w:color w:val="000000"/>
        </w:rPr>
        <w:t xml:space="preserve">созданы условия для нормального протекания периода адаптации детей к условиям детского сада. В детском саду создана атмосфера тепла, уюта и благожелательности. Это снимает тревогу волнение и страхи, что </w:t>
      </w:r>
      <w:r w:rsidRPr="00D21111">
        <w:rPr>
          <w:color w:val="000000"/>
        </w:rPr>
        <w:lastRenderedPageBreak/>
        <w:t>немаловажно для здоровья ребенка в адаптационный период, поэтому   воспитанников, имеющих проблемы в адаптации, в ДОУ нет.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Организация питания.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в ДОУ комиссия по питанию в течение года осуществляла контроль за выполнением натуральных норм питания, раздачей пищи в группах, хранением продуктов в кладовой, режимом работы пищеблока.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Материально-технические и медико-социальные условия пребывания детей в ДОУ 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соответствуют требованиям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: водоснабжение, канализация, отопление находятся в удовлетворительном состоянии.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2016- 2017 учебном году </w:t>
      </w: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приобретен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комплекты мебели (столы, стулья, игровая стенка) в младшую, ясельные группы;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игрушки и пособия во все группы;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спортивное оборудование (мячи, скакалки, обручи).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ремонт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осуществлялся соответственно плана подготовки учреждения к новому учебному году: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частичный ремонт всех групп, лестничных клеток;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 обновлено и покрашено игровое оборудование на всех участках, спортивной площадке.</w:t>
      </w:r>
    </w:p>
    <w:p w:rsidR="00757EF3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расположен на участке общей площадью </w:t>
      </w:r>
    </w:p>
    <w:p w:rsidR="00757EF3" w:rsidRPr="00E34373" w:rsidRDefault="00757EF3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корпус – </w:t>
      </w:r>
      <w:r w:rsid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457,7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м2</w:t>
      </w:r>
    </w:p>
    <w:p w:rsidR="00174CC6" w:rsidRPr="00E34373" w:rsidRDefault="00757EF3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корпус – </w:t>
      </w:r>
      <w:r w:rsid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518,9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м2 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включает:</w:t>
      </w:r>
    </w:p>
    <w:p w:rsidR="00174CC6" w:rsidRPr="004C4EF7" w:rsidRDefault="004C4EF7" w:rsidP="004C4EF7">
      <w:pPr>
        <w:pStyle w:val="a6"/>
        <w:numPr>
          <w:ilvl w:val="0"/>
          <w:numId w:val="15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здания</w:t>
      </w:r>
      <w:r w:rsidR="00174CC6" w:rsidRP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сада;</w:t>
      </w:r>
    </w:p>
    <w:p w:rsidR="00174CC6" w:rsidRPr="004C4EF7" w:rsidRDefault="00174CC6" w:rsidP="004C4EF7">
      <w:pPr>
        <w:pStyle w:val="a6"/>
        <w:numPr>
          <w:ilvl w:val="0"/>
          <w:numId w:val="15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прогулочные площадки для каждой возрастной группы;</w:t>
      </w:r>
    </w:p>
    <w:p w:rsidR="00174CC6" w:rsidRPr="004C4EF7" w:rsidRDefault="00174CC6" w:rsidP="004C4EF7">
      <w:pPr>
        <w:pStyle w:val="a6"/>
        <w:numPr>
          <w:ilvl w:val="0"/>
          <w:numId w:val="15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спортивную площадку;</w:t>
      </w:r>
    </w:p>
    <w:p w:rsidR="00174CC6" w:rsidRPr="004C4EF7" w:rsidRDefault="00174CC6" w:rsidP="004C4EF7">
      <w:pPr>
        <w:pStyle w:val="a6"/>
        <w:numPr>
          <w:ilvl w:val="0"/>
          <w:numId w:val="15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беговую дорожку;</w:t>
      </w:r>
    </w:p>
    <w:p w:rsidR="00174CC6" w:rsidRPr="004C4EF7" w:rsidRDefault="00174CC6" w:rsidP="004C4EF7">
      <w:pPr>
        <w:pStyle w:val="a6"/>
        <w:numPr>
          <w:ilvl w:val="0"/>
          <w:numId w:val="15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EF7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овощехранилище.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детского сада расположены: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комнат;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спальных комнат;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музыкально – спортивный зал;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 медицинских 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изолятор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кабинет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2  методических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2  прачечные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4C4EF7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Дошкольное организация оборудовано жёстким и мягким инвентарем для своего полноценного функционирования. Большая часть МТБ требует постоянного косметического ремонта или обновления. Ежегодно в здании проводится косметический ремонт (покраска, побелка помещений).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учебно-методической базы ДОУ постоянно пополняется. В настоящее время в дошкольном учреждении имеются технические средства обучения: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компьютер – 4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принтер – 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сканер –2;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музыкальный центр – 1;</w:t>
      </w:r>
    </w:p>
    <w:p w:rsidR="00757EF3" w:rsidRPr="00E34373" w:rsidRDefault="00757EF3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ламинатор – 3 ;</w:t>
      </w:r>
    </w:p>
    <w:p w:rsidR="00757EF3" w:rsidRPr="00E34373" w:rsidRDefault="004C4EF7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брошюратор-1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телев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изор – 8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CC6" w:rsidRPr="00E34373" w:rsidRDefault="00757EF3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            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фотоаппарат – 1;</w:t>
      </w:r>
    </w:p>
    <w:p w:rsidR="004C4EF7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магнитофон – 7;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настоящие время детский сад в основном отвечает техническим, санитарным и противопожарным требованиям, имеются необходимые условия для полноценного развития воспитанников.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ремонт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осуществлялся соответственно плана подготовки учреждения к новому учебному году: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частичный ремонт всех групп, лестничных клеток;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 обновлено и покрашено игровое оборудование на всех участках, спортивной площадке.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 Условия безопасности жизнедеятельности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учреждении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 С этой целью в ДОУ назначены ответственные по ГО и ЧС, по охране труда, по противопожарной безопасности.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участников образовательного процесса ведётся по направлениям: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охраны труда сотрудников ДОУ;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пожарная безопасность;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 и ликвидация чрезвычайных ситуаций;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антитеррористическая защита.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работает комиссия по охране труда. Инструктажи с сотрудниками проводятся 2 раза в год, фиксируются в журнале учёта инструктажа.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установлена автоматическая пожарная сигнализация, тревожная кнопка, изготовлены планы эвакуации, в соответствии с современными требованиями; имеются порошковые огнетушители с паспортами. Регулярно  проводятся тренировочные занятия по эвакуации воспитанников и сотрудников с определением действий работников при обнаружении пожара. Установлены стенды и уголки по ГО и ЧС, противопожарной безопасности; имеется необходимый противопожарный инвентарь.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 Правовая база.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правовой деятельности ДОУ позволяет выявить степень эффективности работы учреждения как юридического лица через полноту нормативно – правовых документов и локальных актов.</w:t>
      </w:r>
    </w:p>
    <w:tbl>
      <w:tblPr>
        <w:tblW w:w="0" w:type="auto"/>
        <w:tblInd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680"/>
      </w:tblGrid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4C4EF7">
            <w:pPr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 – правовые документы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4C4EF7">
            <w:pPr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Локальные акты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образ</w:t>
            </w:r>
            <w:r w:rsidR="004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овательную деятельность от 23.04.2017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4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16811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оплате труда работников ДОУ от 01.</w:t>
            </w:r>
            <w:r w:rsidR="0067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11.2017</w:t>
            </w:r>
            <w:r w:rsidR="0033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на медицинскую деятельность от </w:t>
            </w:r>
            <w:r w:rsidR="004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28.12.2010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стимулирующей части фонда оплаты труда от 15.04.2014 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4C4EF7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ДОУ от 2015</w:t>
            </w:r>
            <w:r w:rsidR="00174CC6"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приема и комплектования воспитанников в МБДОУ № 48, 2014г.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на здание детского сада от 08.12.2008г.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="003B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о Совете учреждения, 2016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в Единый государственный реестр юридических лиц от </w:t>
            </w:r>
            <w:r w:rsidR="009C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30.12.2015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общем собр</w:t>
            </w:r>
            <w:r w:rsidR="0030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 трудового коллектива, 2016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9C30A1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Совете педагогов, 2014 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от </w:t>
            </w:r>
            <w:r w:rsidR="009C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21.10.2015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3B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ожение о публичном докладе, 2016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="003B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 родительском комитете, 2016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74CC6" w:rsidRPr="00E34373" w:rsidTr="00757EF3">
        <w:tc>
          <w:tcPr>
            <w:tcW w:w="41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пропускном режиме,</w:t>
            </w:r>
            <w:r w:rsidR="003B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 Анализ образовательного процесса ДОУ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Программное обеспечение: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ДОУ осуществлялся по ООП дошкольного учреждения, разработанной на основе </w:t>
      </w:r>
      <w:r w:rsidR="00757EF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 "От рождения до школы» под редакцией Н.Е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Васильевой.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9930" w:type="dxa"/>
        <w:tblInd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2835"/>
      </w:tblGrid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4C4EF7">
            <w:pPr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Комплексные программы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4C4EF7">
            <w:pPr>
              <w:spacing w:before="180" w:after="1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E34373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="00174CC6"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дошкольного образования "От рождения до школы» под редакцией Н.Е </w:t>
            </w:r>
            <w:proofErr w:type="spellStart"/>
            <w:r w:rsidR="00174CC6"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="00174CC6"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группы ДОУ</w:t>
            </w:r>
          </w:p>
        </w:tc>
      </w:tr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Парциальные программы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</w:tr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 Николаева «Методика экологического воспитания в детском саду»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757EF3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Л.И.Пензулаева</w:t>
            </w:r>
            <w:proofErr w:type="spellEnd"/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CC6"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«Физическая культура дошкольникам»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757EF3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4CC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«Ладушки»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CC6" w:rsidRPr="00E34373" w:rsidRDefault="00174CC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4196" w:rsidRPr="00E34373" w:rsidTr="00757EF3"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D54196" w:rsidRDefault="00D5419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развитию «Ладушки» И.В.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Новоскольцевой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E34373" w:rsidRDefault="00D5419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96" w:rsidRPr="00E34373" w:rsidTr="00D54196">
        <w:trPr>
          <w:trHeight w:val="678"/>
        </w:trPr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D54196" w:rsidRDefault="00D54196" w:rsidP="003641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6"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«Ритмическая мозаика»</w:t>
            </w:r>
            <w:r w:rsidRPr="007304E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А.И. Бурениной</w:t>
            </w:r>
            <w:r w:rsidRPr="007304E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E34373" w:rsidRDefault="00D5419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96" w:rsidRPr="00E34373" w:rsidTr="00D54196">
        <w:trPr>
          <w:trHeight w:val="1173"/>
        </w:trPr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D54196" w:rsidRDefault="00D5419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Р.Б.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Стёркиной</w:t>
            </w:r>
            <w:proofErr w:type="spellEnd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, О.Л. Князевой, Н.Н. Авдеевой</w:t>
            </w:r>
          </w:p>
          <w:p w:rsidR="00D54196" w:rsidRPr="00D54196" w:rsidRDefault="00D54196" w:rsidP="0036417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E34373" w:rsidRDefault="00D54196" w:rsidP="003641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96" w:rsidRPr="00E34373" w:rsidTr="00D54196">
        <w:trPr>
          <w:trHeight w:val="806"/>
        </w:trPr>
        <w:tc>
          <w:tcPr>
            <w:tcW w:w="70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D54196" w:rsidRDefault="00D54196" w:rsidP="003641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E34373">
              <w:rPr>
                <w:rFonts w:ascii="Times New Roman" w:hAnsi="Times New Roman" w:cs="Times New Roman"/>
                <w:sz w:val="24"/>
                <w:szCs w:val="24"/>
              </w:rPr>
              <w:t xml:space="preserve"> грамоте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возраста» </w:t>
            </w:r>
            <w:proofErr w:type="spellStart"/>
            <w:r w:rsidRPr="00E34373">
              <w:rPr>
                <w:rFonts w:ascii="Times New Roman" w:hAnsi="Times New Roman" w:cs="Times New Roman"/>
                <w:sz w:val="24"/>
                <w:szCs w:val="24"/>
              </w:rPr>
              <w:t>С.В.Ельцовой</w:t>
            </w:r>
            <w:proofErr w:type="spellEnd"/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196" w:rsidRPr="00D54196" w:rsidRDefault="00D54196" w:rsidP="003641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67DF" w:rsidRPr="007067DF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67DF">
        <w:rPr>
          <w:rFonts w:ascii="Times New Roman" w:eastAsia="Times New Roman" w:hAnsi="Times New Roman" w:cs="Times New Roman"/>
          <w:b/>
          <w:bCs/>
          <w:sz w:val="24"/>
          <w:szCs w:val="24"/>
        </w:rPr>
        <w:t>2.13. Анализ целевого компонента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 ДОУ были проведены консультация, где поднимались следующие вопросы: </w:t>
      </w:r>
    </w:p>
    <w:p w:rsidR="00E34373" w:rsidRPr="00D54196" w:rsidRDefault="00E34373" w:rsidP="00D5419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«Организация мини-музея экологического содержания  в ДОУ»:оформление паспорта мини-музея, особенности месторасположения мини-музеев, результативность музейной педагогики. Консультация «</w:t>
      </w:r>
      <w:r w:rsidRPr="00E34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</w:t>
      </w:r>
      <w:r w:rsidR="00D54196" w:rsidRPr="00D54196">
        <w:rPr>
          <w:rFonts w:ascii="Times New Roman" w:hAnsi="Times New Roman" w:cs="Times New Roman"/>
          <w:sz w:val="24"/>
          <w:szCs w:val="24"/>
        </w:rPr>
        <w:t xml:space="preserve"> </w:t>
      </w:r>
      <w:r w:rsidRPr="00D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   в </w:t>
      </w:r>
      <w:r w:rsidRPr="00D54196">
        <w:rPr>
          <w:rFonts w:ascii="Times New Roman" w:hAnsi="Times New Roman" w:cs="Times New Roman"/>
          <w:sz w:val="24"/>
          <w:szCs w:val="24"/>
        </w:rPr>
        <w:t xml:space="preserve">воспитании  экологической культуры </w:t>
      </w:r>
      <w:r w:rsidRPr="00D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системе образовательной деятельности детского сада» </w:t>
      </w:r>
    </w:p>
    <w:p w:rsidR="00E34373" w:rsidRPr="00E34373" w:rsidRDefault="00E34373" w:rsidP="004C4EF7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Лэпбук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каксредство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развития эколого-познавательных способностей детей старшего дошкольного возраста» </w:t>
      </w:r>
    </w:p>
    <w:p w:rsidR="00E34373" w:rsidRPr="00E34373" w:rsidRDefault="00E34373" w:rsidP="004C4EF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Cs/>
          <w:sz w:val="24"/>
          <w:szCs w:val="24"/>
        </w:rPr>
        <w:t xml:space="preserve"> «Музейная педагогика в экологическом воспитании детей</w:t>
      </w:r>
      <w:r w:rsidRPr="00E34373">
        <w:rPr>
          <w:rFonts w:ascii="Times New Roman" w:hAnsi="Times New Roman" w:cs="Times New Roman"/>
          <w:sz w:val="24"/>
          <w:szCs w:val="24"/>
        </w:rPr>
        <w:t xml:space="preserve">, </w:t>
      </w:r>
      <w:r w:rsidRPr="00E34373">
        <w:rPr>
          <w:rFonts w:ascii="Times New Roman" w:hAnsi="Times New Roman" w:cs="Times New Roman"/>
          <w:bCs/>
          <w:sz w:val="24"/>
          <w:szCs w:val="24"/>
        </w:rPr>
        <w:t>как</w:t>
      </w:r>
      <w:r w:rsidRPr="00E34373">
        <w:rPr>
          <w:rFonts w:ascii="Times New Roman" w:hAnsi="Times New Roman" w:cs="Times New Roman"/>
          <w:sz w:val="24"/>
          <w:szCs w:val="24"/>
        </w:rPr>
        <w:t xml:space="preserve"> инновационная </w:t>
      </w:r>
      <w:r w:rsidRPr="00E34373">
        <w:rPr>
          <w:rFonts w:ascii="Times New Roman" w:hAnsi="Times New Roman" w:cs="Times New Roman"/>
          <w:bCs/>
          <w:sz w:val="24"/>
          <w:szCs w:val="24"/>
        </w:rPr>
        <w:t>технология в</w:t>
      </w:r>
      <w:r w:rsidRPr="00E34373">
        <w:rPr>
          <w:rFonts w:ascii="Times New Roman" w:hAnsi="Times New Roman" w:cs="Times New Roman"/>
          <w:sz w:val="24"/>
          <w:szCs w:val="24"/>
        </w:rPr>
        <w:t xml:space="preserve"> создании РППС»</w:t>
      </w:r>
    </w:p>
    <w:p w:rsidR="00E34373" w:rsidRPr="00E34373" w:rsidRDefault="00E34373" w:rsidP="004C4EF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«О музейной педагогике как современной педагогической технологии  внедрения новых 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форммузыкального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образования» (педагоги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МакаренкоЛ.В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Занкина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О.С., Кулебина Н.А.,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Сармаева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ст.воспитатель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Гаврилова Н.Б.,.)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МО на городском уровне по теме «Организация работы с дошкольниками по формированию элементарных основ экологической культуры в рамках взаимодействия педагогов, детей, родителей» (педагоги Мосина М.В., Макаренко Л.В, Гулькина Е.И., ст.воспитатель Гаврилова Н.Б.)</w:t>
      </w:r>
    </w:p>
    <w:p w:rsidR="00E34373" w:rsidRPr="00E34373" w:rsidRDefault="00E34373" w:rsidP="004C4EF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Открытый показ НОД на уровне ДОУ: 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Комплексная НОД  с детьми средней группы «Осеннее путешествие» воспитатель Черданцева О.А.;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Комплексная НОД  с детьми старшей группы «Опыты с солью», воспитатель Бутакова А.М..;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Развлечение   с детьми подготовительной группы  «Зимняя картина», воспитатель Пенкина Н.М.;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«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роликов образовательной деятельности экологической направленности в современном ДОО», комплексная   НОД «Путешествие на лесную полянку» воспитатель Кулебина Н.А.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Было проведено анкетирование среди педагогов и родителей по данному направлению</w:t>
      </w:r>
    </w:p>
    <w:p w:rsidR="00E34373" w:rsidRPr="00E34373" w:rsidRDefault="00E34373" w:rsidP="004C4EF7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Тематический контроль «Организация работы и взаимодействие с родителями  по  созданию и открытию мини-музеев экологической направленности в группах».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         В ДОУ были организованы и торжественно открыты мини-музеи экологической направленности:</w:t>
      </w:r>
    </w:p>
    <w:p w:rsidR="00E34373" w:rsidRPr="00E34373" w:rsidRDefault="00E34373" w:rsidP="004C4EF7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08.11.2016г. – открыты мини-музеи в младших группах: «Деревенское подворье», «Птичий двор» ;</w:t>
      </w:r>
    </w:p>
    <w:p w:rsidR="00E34373" w:rsidRPr="00E34373" w:rsidRDefault="00E34373" w:rsidP="004C4EF7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11.2016г. – открыты мини-музеи в средних  группах: «Опавшие листья», «Подводный мир ракушек»;</w:t>
      </w:r>
    </w:p>
    <w:p w:rsidR="00E34373" w:rsidRPr="00E34373" w:rsidRDefault="00E34373" w:rsidP="004C4EF7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10.11.2016г.–открыты мини-музеи в старших группах:«Волшебные ракушки», «В мире лекарственных растений» ;</w:t>
      </w:r>
    </w:p>
    <w:p w:rsidR="00E34373" w:rsidRPr="00E34373" w:rsidRDefault="00E34373" w:rsidP="004C4EF7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11.11.2016г. –открыты мини-музеи в подготовительных  группах: «Колосок», «Цветик-семицветик».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lastRenderedPageBreak/>
        <w:t xml:space="preserve">Педсовет №2 </w:t>
      </w:r>
      <w:r w:rsidRPr="00E34373">
        <w:rPr>
          <w:rFonts w:ascii="Times New Roman" w:hAnsi="Times New Roman" w:cs="Times New Roman"/>
          <w:b/>
          <w:sz w:val="24"/>
          <w:szCs w:val="24"/>
        </w:rPr>
        <w:t>«</w:t>
      </w:r>
      <w:r w:rsidRPr="00E343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Использование элементов музейной педагогики в формировании экологической культуры дошкольников через работу мини-музея  группы».</w:t>
      </w:r>
    </w:p>
    <w:p w:rsidR="00E34373" w:rsidRPr="00E34373" w:rsidRDefault="00E34373" w:rsidP="004C4EF7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краткосрочный экологический проект «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-дошколята»(09.01.17- 13.01.17);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Педагогический коллектив и воспитанники ДОУ является активными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участникамиэколого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-просветительских мероприятий: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областной природоохранной акции «Чистая река,  чистые берега»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«</w:t>
      </w:r>
      <w:r w:rsidRPr="00E3437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Международного дня леса»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эколого-просветительских мероприятий в МБДОУ №62: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экологический марафон «Посади дерево»;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</w:rPr>
        <w:t>акция «Зелёная Россия»;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книжная выставка «Эта Земля – твоя и моя»;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краткосрочный проект "Веселые одуванчики";</w:t>
      </w:r>
    </w:p>
    <w:p w:rsidR="00E34373" w:rsidRPr="00E34373" w:rsidRDefault="00E34373" w:rsidP="004C4EF7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373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E34373">
        <w:rPr>
          <w:rFonts w:ascii="Times New Roman" w:hAnsi="Times New Roman" w:cs="Times New Roman"/>
          <w:sz w:val="24"/>
          <w:szCs w:val="24"/>
          <w:shd w:val="clear" w:color="auto" w:fill="FFFFFF"/>
        </w:rPr>
        <w:t>«Мои друзья - птицы», «Экологическая книга» и другие;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муниципальных конкурсов:</w:t>
      </w:r>
    </w:p>
    <w:p w:rsidR="00E34373" w:rsidRPr="00E34373" w:rsidRDefault="00E34373" w:rsidP="004C4EF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областной экологической акции </w:t>
      </w:r>
      <w:r w:rsidRPr="00E34373">
        <w:rPr>
          <w:rFonts w:ascii="Times New Roman" w:hAnsi="Times New Roman" w:cs="Times New Roman"/>
          <w:i/>
          <w:sz w:val="24"/>
          <w:szCs w:val="24"/>
        </w:rPr>
        <w:t>«Помогите птице зимой»,</w:t>
      </w:r>
      <w:r w:rsidRPr="00E3437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34373">
        <w:rPr>
          <w:rFonts w:ascii="Times New Roman" w:hAnsi="Times New Roman" w:cs="Times New Roman"/>
          <w:i/>
          <w:sz w:val="24"/>
          <w:szCs w:val="24"/>
        </w:rPr>
        <w:t>«Каждой пичужке – наша кормушка»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34373">
        <w:rPr>
          <w:rFonts w:ascii="Times New Roman" w:hAnsi="Times New Roman" w:cs="Times New Roman"/>
          <w:bCs/>
          <w:i/>
          <w:sz w:val="24"/>
          <w:szCs w:val="24"/>
        </w:rPr>
        <w:t>Номинация «Делаем съедобную кормушку-игрушку вместе с бабушкой»: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II место Чернухина Настя, воспитанница МБДОУ № 62, руководитель Н.М. Пенкина;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III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Катя, воспитанница МБДОУ № 62, руководитель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А.М. Бутакова;</w:t>
      </w:r>
    </w:p>
    <w:p w:rsidR="00E34373" w:rsidRPr="00E34373" w:rsidRDefault="00E34373" w:rsidP="004C4EF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областного конкурса рисунков по экологической тематике </w:t>
      </w:r>
      <w:r w:rsidRPr="00E34373">
        <w:rPr>
          <w:rFonts w:ascii="Times New Roman" w:hAnsi="Times New Roman" w:cs="Times New Roman"/>
          <w:i/>
          <w:sz w:val="24"/>
          <w:szCs w:val="24"/>
        </w:rPr>
        <w:t>«Мир, в котором мы живем»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ГоловинаДарья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, воспитанница МБДОУ № 62, руководитель Н.М.Пенкина;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III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СтенинаВиктория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, воспитанница МБДОУ № 62, руководитель</w:t>
      </w:r>
    </w:p>
    <w:p w:rsidR="00E34373" w:rsidRPr="00E34373" w:rsidRDefault="00E34373" w:rsidP="004C4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М.В.Гундарева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;</w:t>
      </w:r>
    </w:p>
    <w:p w:rsidR="00E34373" w:rsidRPr="00E34373" w:rsidRDefault="00E34373" w:rsidP="004C4EF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областного конкурса детского творчества </w:t>
      </w:r>
      <w:r w:rsidRPr="00E34373">
        <w:rPr>
          <w:rFonts w:ascii="Times New Roman" w:eastAsia="Times New Roman" w:hAnsi="Times New Roman" w:cs="Times New Roman"/>
          <w:i/>
          <w:sz w:val="24"/>
          <w:szCs w:val="24"/>
        </w:rPr>
        <w:t xml:space="preserve">«Зеркало природы – 2017» </w:t>
      </w:r>
    </w:p>
    <w:p w:rsidR="00E34373" w:rsidRPr="00E34373" w:rsidRDefault="00E34373" w:rsidP="004C4EF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i/>
          <w:iCs/>
          <w:sz w:val="24"/>
          <w:szCs w:val="24"/>
        </w:rPr>
        <w:t>Номинация «Лепка» :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>I место: Минченко Юля, воспитанница МБДОУ № 62, руководитель С.Б.Осипова;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место:Протасенко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Валерия, воспитанница МБДОУ № 62, руководитель Л.В.Макаренко;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Номинация «Роспись природного камня»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>I место: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Подопригора Алина,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Мясоедова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Евгения,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Бааль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воспитанниц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Н.А.Рыбенко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Игонькина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воспитанница МБДОУ № 62, руководитель С.Б.Осипова; Торопова Екатерина, воспитанница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Л.В.Малявко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Номинация «Аппликация из засушенных растений»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место:Васильев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Максим, воспитанник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Н.А.Рыбенко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4373" w:rsidRPr="00E34373" w:rsidRDefault="00E34373" w:rsidP="004C4EF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373" w:rsidRPr="00E34373" w:rsidRDefault="00E34373" w:rsidP="004C4EF7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ДОУ были проведены: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Консультация, где поднимались следующие вопросы:  </w:t>
      </w:r>
    </w:p>
    <w:p w:rsidR="00E34373" w:rsidRPr="00E34373" w:rsidRDefault="00E34373" w:rsidP="004C4EF7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О формах взаимодействия с родителями воспитанников в соответствии с требованиями и условиями реализации ФГОС (Мосина М.В,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E34373" w:rsidRPr="00E34373" w:rsidRDefault="00E34373" w:rsidP="004C4EF7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lastRenderedPageBreak/>
        <w:t>Об использовании наглядно-информационной агитации в работе с родителями (Черданцева, О.А,  Томская В.А.)</w:t>
      </w:r>
    </w:p>
    <w:p w:rsidR="00E34373" w:rsidRPr="00E34373" w:rsidRDefault="00E34373" w:rsidP="004C4EF7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формах взаимодействиях с родителями воспитанников ДОУ.( Гаврилова Н.Б.)</w:t>
      </w:r>
    </w:p>
    <w:p w:rsidR="00E34373" w:rsidRPr="00E34373" w:rsidRDefault="00E34373" w:rsidP="004C4EF7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Родительская газета, как форма взаимодействия ДОУ и семьи (Осипова С.Б., Рыбенко Н.А.)</w:t>
      </w:r>
    </w:p>
    <w:p w:rsidR="00E34373" w:rsidRPr="00E34373" w:rsidRDefault="00E34373" w:rsidP="004C4EF7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Style w:val="ntitle"/>
          <w:rFonts w:ascii="Times New Roman" w:hAnsi="Times New Roman" w:cs="Times New Roman"/>
          <w:sz w:val="24"/>
          <w:szCs w:val="24"/>
        </w:rPr>
        <w:t xml:space="preserve">Взаимодействие музыкального руководителя ДОУ с родителями в контексте ФГОС (Гулькина Е.И., </w:t>
      </w:r>
      <w:proofErr w:type="spellStart"/>
      <w:r w:rsidRPr="00E34373">
        <w:rPr>
          <w:rStyle w:val="ntitle"/>
          <w:rFonts w:ascii="Times New Roman" w:hAnsi="Times New Roman" w:cs="Times New Roman"/>
          <w:sz w:val="24"/>
          <w:szCs w:val="24"/>
        </w:rPr>
        <w:t>Сармаева</w:t>
      </w:r>
      <w:proofErr w:type="spellEnd"/>
      <w:r w:rsidRPr="00E34373">
        <w:rPr>
          <w:rStyle w:val="ntitle"/>
          <w:rFonts w:ascii="Times New Roman" w:hAnsi="Times New Roman" w:cs="Times New Roman"/>
          <w:sz w:val="24"/>
          <w:szCs w:val="24"/>
        </w:rPr>
        <w:t xml:space="preserve"> И.Н..)</w:t>
      </w:r>
    </w:p>
    <w:p w:rsidR="00E34373" w:rsidRPr="00E34373" w:rsidRDefault="00E34373" w:rsidP="004C4EF7">
      <w:pPr>
        <w:pStyle w:val="a3"/>
        <w:ind w:left="64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Открытый показ НОД на уровне ДОУ:</w:t>
      </w:r>
    </w:p>
    <w:p w:rsidR="00E34373" w:rsidRPr="00E34373" w:rsidRDefault="00E34373" w:rsidP="004C4EF7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Художетсвенно-эстетическое развитие «Музыка»:  комплексная НОД  с детьми подготовительной группы. «Три кита в музыке», музыкальный руководитель Гулькина Е.И. </w:t>
      </w:r>
    </w:p>
    <w:p w:rsidR="00E34373" w:rsidRPr="00E34373" w:rsidRDefault="00E34373" w:rsidP="004C4EF7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Смотр-конкурс на уровне ДОУ «На лучшую стенгазету для родителей»;</w:t>
      </w:r>
    </w:p>
    <w:p w:rsidR="00E34373" w:rsidRPr="00E34373" w:rsidRDefault="00E34373" w:rsidP="004C4EF7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Педсовет  №3 «Совершенствование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ДО».</w:t>
      </w:r>
    </w:p>
    <w:p w:rsidR="00E34373" w:rsidRPr="00E34373" w:rsidRDefault="00E34373" w:rsidP="004C4EF7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Тематический контроль «Использование современных педагогических технологий в  работе с родителями»; </w:t>
      </w:r>
    </w:p>
    <w:p w:rsidR="00E34373" w:rsidRPr="00E34373" w:rsidRDefault="00E34373" w:rsidP="004C4EF7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МО на городском уровне по теме «</w:t>
      </w:r>
      <w:r w:rsidRPr="00E34373">
        <w:rPr>
          <w:rStyle w:val="a4"/>
          <w:rFonts w:ascii="Times New Roman" w:hAnsi="Times New Roman" w:cs="Times New Roman"/>
          <w:sz w:val="24"/>
          <w:szCs w:val="24"/>
        </w:rPr>
        <w:t xml:space="preserve">Эффективное общение и взаимодействие  педагогов ДОУ с родителями дошкольников.         </w:t>
      </w:r>
      <w:proofErr w:type="spellStart"/>
      <w:r w:rsidRPr="00E34373">
        <w:rPr>
          <w:rStyle w:val="a4"/>
          <w:rFonts w:ascii="Times New Roman" w:hAnsi="Times New Roman" w:cs="Times New Roman"/>
          <w:sz w:val="24"/>
          <w:szCs w:val="24"/>
        </w:rPr>
        <w:t>Мандалатерапия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» (педагоги Гундарева М.В., Осипова С.Б., ст.воспитатель Гаврилова Н.Б.)</w:t>
      </w:r>
    </w:p>
    <w:p w:rsidR="00E34373" w:rsidRPr="00E34373" w:rsidRDefault="00E34373" w:rsidP="004C4EF7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Групповые родительские собрания по актуальным темам всестороннего развития детей дошкольного возраста и организации работы с детьми в ДОУ;</w:t>
      </w:r>
    </w:p>
    <w:p w:rsidR="00E34373" w:rsidRPr="00E34373" w:rsidRDefault="00E34373" w:rsidP="004C4EF7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Общие родительские собрания;</w:t>
      </w:r>
    </w:p>
    <w:p w:rsidR="00E34373" w:rsidRPr="00E34373" w:rsidRDefault="00E34373" w:rsidP="004C4EF7">
      <w:pPr>
        <w:pStyle w:val="a3"/>
        <w:ind w:left="64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каждой возрастной группе педагоги создали свою предметно-развивающую среду, соответствующую возрасту детей, программам и технологиям, по которым они работают.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Предметно – развивающая среда групповых комнат МБДОУ № 62 реализует принципы развивающей среды: информативности, вариативности,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,  педагогической,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  Предметно – развивающая среда кабинетов (медицинский, методический) и музыкально-спортивного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РППС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Компоненты развивающей предметно-пространственной среды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В 2016-2017 уч. году усилена материально-техническая база МБДОУ №62.Произведена замена  входной двери (2 корпус).Приобретена  детская мебель и развивающие зоны в группы, ковровые покрытия (в 2 группы).  Во всех  возрастных  </w:t>
      </w:r>
      <w:r w:rsidRPr="00E34373">
        <w:rPr>
          <w:rFonts w:ascii="Times New Roman" w:hAnsi="Times New Roman" w:cs="Times New Roman"/>
          <w:sz w:val="24"/>
          <w:szCs w:val="24"/>
        </w:rPr>
        <w:lastRenderedPageBreak/>
        <w:t>группах имеется необходимое количество мебели, оборудования, учебных и дидактических пособий.</w:t>
      </w:r>
    </w:p>
    <w:p w:rsidR="00E34373" w:rsidRPr="00E34373" w:rsidRDefault="00E34373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373" w:rsidRPr="00D54196" w:rsidRDefault="00E34373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течение учебного года ДОУ осуществлял грамотный переход на ФГОС ДО. Разработана основная общеобразовательная программа дошкольного образовательного учреждения в соответствии с ФГОС.</w:t>
      </w:r>
    </w:p>
    <w:p w:rsidR="00174CC6" w:rsidRPr="00D54196" w:rsidRDefault="00174CC6" w:rsidP="00D54196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образов</w:t>
      </w:r>
      <w:r w:rsidR="00B54886"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ательной деятельности МБДОУ № 62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образовательным областям  по усвоению воспитанниками  ООП ДОУ</w:t>
      </w:r>
      <w:r w:rsidR="00B54886"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2016 – 2017 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196" w:rsidRPr="007067DF" w:rsidRDefault="00174CC6" w:rsidP="00D54196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4C517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proofErr w:type="spellStart"/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</w:t>
      </w:r>
      <w:proofErr w:type="spellEnd"/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оздоровительной работы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 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 использование нестандартного оборудования.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  работы педагогов по укреплению физического здоровья детей продолжают оставаться: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обеспечение плотной двигательной активности детей в течение дня;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проведение закаливающих мероприятий;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организация рационального питания;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диагностика физического развития детей;</w:t>
      </w:r>
    </w:p>
    <w:p w:rsidR="007067DF" w:rsidRPr="00E34373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взаимодействие с семьями воспитанников.</w:t>
      </w:r>
    </w:p>
    <w:p w:rsidR="007067DF" w:rsidRPr="007067DF" w:rsidRDefault="007067DF" w:rsidP="007067D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67DF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36417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067DF">
        <w:rPr>
          <w:rFonts w:ascii="Times New Roman" w:eastAsia="Times New Roman" w:hAnsi="Times New Roman" w:cs="Times New Roman"/>
          <w:b/>
          <w:bCs/>
          <w:sz w:val="24"/>
          <w:szCs w:val="24"/>
        </w:rPr>
        <w:t>. Анализ целевого компонента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В ДОУ были проведены консультация, где поднимались следующие вопросы: </w:t>
      </w:r>
    </w:p>
    <w:p w:rsidR="00D54196" w:rsidRPr="00D54196" w:rsidRDefault="00D54196" w:rsidP="00D5419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«Организация мини-музея экологического содержания  в ДОУ»:оформление паспорта мини-музея, особенности месторасположения мини-музеев, результативность музейной педагогики. Консультация «</w:t>
      </w:r>
      <w:r w:rsidRPr="00E34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</w:t>
      </w:r>
      <w:r w:rsidRPr="00D54196">
        <w:rPr>
          <w:rFonts w:ascii="Times New Roman" w:hAnsi="Times New Roman" w:cs="Times New Roman"/>
          <w:sz w:val="24"/>
          <w:szCs w:val="24"/>
        </w:rPr>
        <w:t xml:space="preserve"> </w:t>
      </w:r>
      <w:r w:rsidRPr="00D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   в </w:t>
      </w:r>
      <w:r w:rsidRPr="00D54196">
        <w:rPr>
          <w:rFonts w:ascii="Times New Roman" w:hAnsi="Times New Roman" w:cs="Times New Roman"/>
          <w:sz w:val="24"/>
          <w:szCs w:val="24"/>
        </w:rPr>
        <w:t xml:space="preserve">воспитании  экологической культуры </w:t>
      </w:r>
      <w:r w:rsidRPr="00D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системе образовательной деятельности детского сада» </w:t>
      </w:r>
    </w:p>
    <w:p w:rsidR="00D54196" w:rsidRPr="00E34373" w:rsidRDefault="00D54196" w:rsidP="00D5419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Лэпбук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каксредство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развития эколого-познавательных способностей детей старшего дошкольного возраста» </w:t>
      </w:r>
    </w:p>
    <w:p w:rsidR="00D54196" w:rsidRPr="00E34373" w:rsidRDefault="00D54196" w:rsidP="00D5419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bCs/>
          <w:sz w:val="24"/>
          <w:szCs w:val="24"/>
        </w:rPr>
        <w:t xml:space="preserve"> «Музейная педагогика в экологическом воспитании детей</w:t>
      </w:r>
      <w:r w:rsidRPr="00E34373">
        <w:rPr>
          <w:rFonts w:ascii="Times New Roman" w:hAnsi="Times New Roman" w:cs="Times New Roman"/>
          <w:sz w:val="24"/>
          <w:szCs w:val="24"/>
        </w:rPr>
        <w:t xml:space="preserve">, </w:t>
      </w:r>
      <w:r w:rsidRPr="00E34373">
        <w:rPr>
          <w:rFonts w:ascii="Times New Roman" w:hAnsi="Times New Roman" w:cs="Times New Roman"/>
          <w:bCs/>
          <w:sz w:val="24"/>
          <w:szCs w:val="24"/>
        </w:rPr>
        <w:t>как</w:t>
      </w:r>
      <w:r w:rsidRPr="00E34373">
        <w:rPr>
          <w:rFonts w:ascii="Times New Roman" w:hAnsi="Times New Roman" w:cs="Times New Roman"/>
          <w:sz w:val="24"/>
          <w:szCs w:val="24"/>
        </w:rPr>
        <w:t xml:space="preserve"> инновационная </w:t>
      </w:r>
      <w:r w:rsidRPr="00E34373">
        <w:rPr>
          <w:rFonts w:ascii="Times New Roman" w:hAnsi="Times New Roman" w:cs="Times New Roman"/>
          <w:bCs/>
          <w:sz w:val="24"/>
          <w:szCs w:val="24"/>
        </w:rPr>
        <w:t>технология в</w:t>
      </w:r>
      <w:r w:rsidRPr="00E34373">
        <w:rPr>
          <w:rFonts w:ascii="Times New Roman" w:hAnsi="Times New Roman" w:cs="Times New Roman"/>
          <w:sz w:val="24"/>
          <w:szCs w:val="24"/>
        </w:rPr>
        <w:t xml:space="preserve"> создании РППС»</w:t>
      </w:r>
    </w:p>
    <w:p w:rsidR="00D54196" w:rsidRPr="00E34373" w:rsidRDefault="00D54196" w:rsidP="00D5419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«О музейной педагогике как современной педагогической технологии  внедрения новых </w:t>
      </w:r>
      <w:proofErr w:type="spellStart"/>
      <w:r w:rsidRPr="00E34373">
        <w:rPr>
          <w:rFonts w:ascii="Times New Roman" w:hAnsi="Times New Roman" w:cs="Times New Roman"/>
          <w:bCs/>
          <w:sz w:val="24"/>
          <w:szCs w:val="24"/>
        </w:rPr>
        <w:t>форммузыкального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образования» (педагоги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МакаренкоЛ.В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Занкина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О.С., Кулебина Н.А.,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Сармаева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ст.воспитатель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Гаврилова Н.Б.,.)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МО на городском уровне по теме «Организация работы с дошкольниками по формированию элементарных основ экологической культуры в рамках взаимодействия </w:t>
      </w:r>
      <w:r w:rsidRPr="00E34373">
        <w:rPr>
          <w:rFonts w:ascii="Times New Roman" w:hAnsi="Times New Roman" w:cs="Times New Roman"/>
          <w:sz w:val="24"/>
          <w:szCs w:val="24"/>
        </w:rPr>
        <w:lastRenderedPageBreak/>
        <w:t>педагогов, детей, родителей» (педагоги Мосина М.В., Макаренко Л.В, Гулькина Е.И., ст.воспитатель Гаврилова Н.Б.)</w:t>
      </w:r>
    </w:p>
    <w:p w:rsidR="00D54196" w:rsidRPr="00E34373" w:rsidRDefault="00D54196" w:rsidP="00D5419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Открытый показ НОД на уровне ДОУ: 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Комплексная НОД  с детьми средней группы «Осеннее путешествие» воспитатель Черданцева О.А.;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Комплексная НОД  с детьми старшей группы «Опыты с солью», воспитатель Бутакова А.М..;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Развлечение   с детьми подготовительной группы  «Зимняя картина», воспитатель Пенкина Н.М.;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«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роликов образовательной деятельности экологической направленности в современном ДОО», комплексная   НОД «Путешествие на лесную полянку» воспитатель Кулебина Н.А.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Было проведено анкетирование среди педагогов и родителей по данному направлению</w:t>
      </w:r>
    </w:p>
    <w:p w:rsidR="00D54196" w:rsidRPr="00E34373" w:rsidRDefault="00D54196" w:rsidP="00D54196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Тематический контроль «Организация работы и взаимодействие с родителями  по  созданию и открытию мини-музеев экологической направленности в группах».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         В ДОУ были организованы и торжественно открыты мини-музеи экологической направленности:</w:t>
      </w:r>
    </w:p>
    <w:p w:rsidR="00D54196" w:rsidRPr="00E34373" w:rsidRDefault="00D54196" w:rsidP="00D54196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08.11.2016г. – открыты мини-музеи в младших группах: «Деревенское подворье», «Птичий двор» ;</w:t>
      </w:r>
    </w:p>
    <w:p w:rsidR="00D54196" w:rsidRPr="00E34373" w:rsidRDefault="00D54196" w:rsidP="00D54196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11.2016г. – открыты мини-музеи в средних  группах: «Опавшие листья», «Подводный мир ракушек»;</w:t>
      </w:r>
    </w:p>
    <w:p w:rsidR="00D54196" w:rsidRPr="00E34373" w:rsidRDefault="00D54196" w:rsidP="00D54196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10.11.2016г.–открыты мини-музеи в старших группах:«Волшебные ракушки», «В мире лекарственных растений» ;</w:t>
      </w:r>
    </w:p>
    <w:p w:rsidR="00D54196" w:rsidRPr="00E34373" w:rsidRDefault="00D54196" w:rsidP="00D54196">
      <w:pPr>
        <w:pStyle w:val="a6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11.11.2016г. –открыты мини-музеи в подготовительных  группах: «Колосок», «Цветик-семицветик».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Педсовет №2 </w:t>
      </w:r>
      <w:r w:rsidRPr="00E34373">
        <w:rPr>
          <w:rFonts w:ascii="Times New Roman" w:hAnsi="Times New Roman" w:cs="Times New Roman"/>
          <w:b/>
          <w:sz w:val="24"/>
          <w:szCs w:val="24"/>
        </w:rPr>
        <w:t>«</w:t>
      </w:r>
      <w:r w:rsidRPr="00E343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Использование элементов музейной педагогики в формировании экологической культуры дошкольников через работу мини-музея  группы».</w:t>
      </w:r>
    </w:p>
    <w:p w:rsidR="00D54196" w:rsidRPr="00E34373" w:rsidRDefault="00D54196" w:rsidP="00D5419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краткосрочный экологический проект «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-дошколята»(09.01.17- 13.01.17);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Педагогический коллектив и воспитанники ДОУ является активными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участникамиэколого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-просветительских мероприятий: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областной природоохранной акции «Чистая река,  чистые берега»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«</w:t>
      </w:r>
      <w:r w:rsidRPr="00E3437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Международного дня леса»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i/>
          <w:sz w:val="24"/>
          <w:szCs w:val="24"/>
        </w:rPr>
        <w:t>эколого-просветительских мероприятий в МБДОУ №62: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экологический марафон «Посади дерево»;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</w:rPr>
        <w:t>акция «Зелёная Россия»;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книжная выставка «Эта Земля – твоя и моя»;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краткосрочный проект "Веселые одуванчики";</w:t>
      </w:r>
    </w:p>
    <w:p w:rsidR="00D54196" w:rsidRPr="00E34373" w:rsidRDefault="00D54196" w:rsidP="00D54196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373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E34373">
        <w:rPr>
          <w:rFonts w:ascii="Times New Roman" w:hAnsi="Times New Roman" w:cs="Times New Roman"/>
          <w:sz w:val="24"/>
          <w:szCs w:val="24"/>
          <w:shd w:val="clear" w:color="auto" w:fill="FFFFFF"/>
        </w:rPr>
        <w:t>«Мои друзья - птицы», «Экологическая книга» и другие;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муниципальных конкурсов:</w:t>
      </w:r>
    </w:p>
    <w:p w:rsidR="00D54196" w:rsidRPr="00E34373" w:rsidRDefault="00D54196" w:rsidP="00D5419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областной экологической акции </w:t>
      </w:r>
      <w:r w:rsidRPr="00E34373">
        <w:rPr>
          <w:rFonts w:ascii="Times New Roman" w:hAnsi="Times New Roman" w:cs="Times New Roman"/>
          <w:i/>
          <w:sz w:val="24"/>
          <w:szCs w:val="24"/>
        </w:rPr>
        <w:t>«Помогите птице зимой»,</w:t>
      </w:r>
      <w:r w:rsidRPr="00E3437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34373">
        <w:rPr>
          <w:rFonts w:ascii="Times New Roman" w:hAnsi="Times New Roman" w:cs="Times New Roman"/>
          <w:i/>
          <w:sz w:val="24"/>
          <w:szCs w:val="24"/>
        </w:rPr>
        <w:t>«Каждой пичужке – наша кормушка»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34373">
        <w:rPr>
          <w:rFonts w:ascii="Times New Roman" w:hAnsi="Times New Roman" w:cs="Times New Roman"/>
          <w:bCs/>
          <w:i/>
          <w:sz w:val="24"/>
          <w:szCs w:val="24"/>
        </w:rPr>
        <w:t>Номинация «Делаем съедобную кормушку-игрушку вместе с бабушкой»: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II место Чернухина Настя, воспитанница МБДОУ № 62, руководитель Н.М. Пенкина;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III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Катя, воспитанница МБДОУ № 62, руководитель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lastRenderedPageBreak/>
        <w:t>А.М. Бутакова;</w:t>
      </w:r>
    </w:p>
    <w:p w:rsidR="00D54196" w:rsidRPr="00E34373" w:rsidRDefault="00D54196" w:rsidP="00D5419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областного конкурса рисунков по экологической тематике </w:t>
      </w:r>
      <w:r w:rsidRPr="00E34373">
        <w:rPr>
          <w:rFonts w:ascii="Times New Roman" w:hAnsi="Times New Roman" w:cs="Times New Roman"/>
          <w:i/>
          <w:sz w:val="24"/>
          <w:szCs w:val="24"/>
        </w:rPr>
        <w:t>«Мир, в котором мы живем»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ГоловинаДарья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, воспитанница МБДОУ № 62, руководитель Н.М.Пенкина;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III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СтенинаВиктория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, воспитанница МБДОУ № 62, руководитель</w:t>
      </w:r>
    </w:p>
    <w:p w:rsidR="00D54196" w:rsidRPr="00E34373" w:rsidRDefault="00D54196" w:rsidP="00D5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М.В.Гундарева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;</w:t>
      </w:r>
    </w:p>
    <w:p w:rsidR="00D54196" w:rsidRPr="00E34373" w:rsidRDefault="00D54196" w:rsidP="00D54196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областного конкурса детского творчества </w:t>
      </w:r>
      <w:r w:rsidRPr="00E34373">
        <w:rPr>
          <w:rFonts w:ascii="Times New Roman" w:eastAsia="Times New Roman" w:hAnsi="Times New Roman" w:cs="Times New Roman"/>
          <w:i/>
          <w:sz w:val="24"/>
          <w:szCs w:val="24"/>
        </w:rPr>
        <w:t xml:space="preserve">«Зеркало природы – 2017» </w:t>
      </w:r>
    </w:p>
    <w:p w:rsidR="00D54196" w:rsidRPr="00E34373" w:rsidRDefault="00D54196" w:rsidP="00D54196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i/>
          <w:iCs/>
          <w:sz w:val="24"/>
          <w:szCs w:val="24"/>
        </w:rPr>
        <w:t>Номинация «Лепка» :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>I место: Минченко Юля, воспитанница МБДОУ № 62, руководитель С.Б.Осипова;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место:Протасенко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Валерия, воспитанница МБДОУ № 62, руководитель Л.В.Макаренко;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Номинация «Роспись природного камня»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>I место: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Подопригора Алина,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Мясоедова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Евгения,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Бааль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воспитанниц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Н.А.Рыбенко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 место: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Игонькина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воспитанница МБДОУ № 62, руководитель С.Б.Осипова; Торопова Екатерина, воспитанница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Л.В.Малявко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Номинация «Аппликация из засушенных растений»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место:Васильев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 xml:space="preserve"> Максим, воспитанник МБДОУ № 62, руководитель </w:t>
      </w:r>
      <w:proofErr w:type="spellStart"/>
      <w:r w:rsidRPr="00E34373">
        <w:rPr>
          <w:rFonts w:ascii="Times New Roman" w:hAnsi="Times New Roman" w:cs="Times New Roman"/>
          <w:sz w:val="24"/>
          <w:szCs w:val="24"/>
          <w:lang w:eastAsia="ru-RU"/>
        </w:rPr>
        <w:t>Н.А.Рыбенко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196" w:rsidRPr="00E34373" w:rsidRDefault="00D54196" w:rsidP="00D54196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ДОУ были проведены: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Консультация, где поднимались следующие вопросы:  </w:t>
      </w:r>
    </w:p>
    <w:p w:rsidR="00D54196" w:rsidRPr="00E34373" w:rsidRDefault="00D54196" w:rsidP="00D54196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О формах взаимодействия с родителями воспитанников в соответствии с требованиями и условиями реализации ФГОС (Мосина М.В,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D54196" w:rsidRPr="00E34373" w:rsidRDefault="00D54196" w:rsidP="00D54196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Об использовании наглядно-информационной агитации в работе с родителями (Черданцева, О.А,  Томская В.А.)</w:t>
      </w:r>
    </w:p>
    <w:p w:rsidR="00D54196" w:rsidRPr="00E34373" w:rsidRDefault="00D54196" w:rsidP="00D54196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формах взаимодействиях с родителями воспитанников ДОУ.( Гаврилова Н.Б.)</w:t>
      </w:r>
    </w:p>
    <w:p w:rsidR="00D54196" w:rsidRPr="00E34373" w:rsidRDefault="00D54196" w:rsidP="00D54196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Родительская газета, как форма взаимодействия ДОУ и семьи (Осипова С.Б.,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Рыбенко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D54196" w:rsidRPr="00E34373" w:rsidRDefault="00D54196" w:rsidP="00D54196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Style w:val="ntitle"/>
          <w:rFonts w:ascii="Times New Roman" w:hAnsi="Times New Roman" w:cs="Times New Roman"/>
          <w:sz w:val="24"/>
          <w:szCs w:val="24"/>
        </w:rPr>
        <w:t xml:space="preserve">Взаимодействие музыкального руководителя ДОУ с родителями в контексте ФГОС (Гулькина Е.И., </w:t>
      </w:r>
      <w:proofErr w:type="spellStart"/>
      <w:r w:rsidRPr="00E34373">
        <w:rPr>
          <w:rStyle w:val="ntitle"/>
          <w:rFonts w:ascii="Times New Roman" w:hAnsi="Times New Roman" w:cs="Times New Roman"/>
          <w:sz w:val="24"/>
          <w:szCs w:val="24"/>
        </w:rPr>
        <w:t>Сармаева</w:t>
      </w:r>
      <w:proofErr w:type="spellEnd"/>
      <w:r w:rsidRPr="00E34373">
        <w:rPr>
          <w:rStyle w:val="ntitle"/>
          <w:rFonts w:ascii="Times New Roman" w:hAnsi="Times New Roman" w:cs="Times New Roman"/>
          <w:sz w:val="24"/>
          <w:szCs w:val="24"/>
        </w:rPr>
        <w:t xml:space="preserve"> И.Н..)</w:t>
      </w:r>
    </w:p>
    <w:p w:rsidR="00D54196" w:rsidRPr="00E34373" w:rsidRDefault="00D54196" w:rsidP="00D54196">
      <w:pPr>
        <w:pStyle w:val="a3"/>
        <w:ind w:left="64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Открытый показ НОД на уровне ДОУ:</w:t>
      </w:r>
    </w:p>
    <w:p w:rsidR="00D54196" w:rsidRPr="00E34373" w:rsidRDefault="00D54196" w:rsidP="00D54196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Художетсвенно-эстетическое развитие «Музыка»:  комплексная НОД  с детьми подготовительной группы. «Три кита в музыке», музыкальный руководитель Гулькина Е.И. </w:t>
      </w:r>
    </w:p>
    <w:p w:rsidR="00D54196" w:rsidRPr="00E34373" w:rsidRDefault="00D54196" w:rsidP="00D5419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Смотр-конкурс на уровне ДОУ «На лучшую стенгазету для родителей»;</w:t>
      </w:r>
    </w:p>
    <w:p w:rsidR="00D54196" w:rsidRPr="00E34373" w:rsidRDefault="00D54196" w:rsidP="00D5419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Педсовет  №3 «Совершенствование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ДО».</w:t>
      </w:r>
    </w:p>
    <w:p w:rsidR="00D54196" w:rsidRPr="00E34373" w:rsidRDefault="00D54196" w:rsidP="00D5419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Тематический контроль «Использование современных педагогических технологий в  работе с родителями»; </w:t>
      </w:r>
    </w:p>
    <w:p w:rsidR="00D54196" w:rsidRPr="00E34373" w:rsidRDefault="00D54196" w:rsidP="00D5419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МО на городском уровне по теме «</w:t>
      </w:r>
      <w:r w:rsidRPr="00E34373">
        <w:rPr>
          <w:rStyle w:val="a4"/>
          <w:rFonts w:ascii="Times New Roman" w:hAnsi="Times New Roman" w:cs="Times New Roman"/>
          <w:sz w:val="24"/>
          <w:szCs w:val="24"/>
        </w:rPr>
        <w:t xml:space="preserve">Эффективное общение и взаимодействие  педагогов ДОУ с родителями дошкольников.         </w:t>
      </w:r>
      <w:proofErr w:type="spellStart"/>
      <w:r w:rsidRPr="00E34373">
        <w:rPr>
          <w:rStyle w:val="a4"/>
          <w:rFonts w:ascii="Times New Roman" w:hAnsi="Times New Roman" w:cs="Times New Roman"/>
          <w:sz w:val="24"/>
          <w:szCs w:val="24"/>
        </w:rPr>
        <w:t>Мандалатерапия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» (педагоги Гундарева М.В., Осипова С.Б., ст.воспитатель Гаврилова Н.Б.)</w:t>
      </w:r>
    </w:p>
    <w:p w:rsidR="00D54196" w:rsidRPr="00E34373" w:rsidRDefault="00D54196" w:rsidP="00D54196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lastRenderedPageBreak/>
        <w:t>Групповые родительские собрания по актуальным темам всестороннего развития детей дошкольного возраста и организации работы с детьми в ДОУ;</w:t>
      </w:r>
    </w:p>
    <w:p w:rsidR="00D54196" w:rsidRPr="00E34373" w:rsidRDefault="00D54196" w:rsidP="00D54196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Общие родительские собрания;</w:t>
      </w:r>
    </w:p>
    <w:p w:rsidR="00D54196" w:rsidRPr="00E34373" w:rsidRDefault="00D54196" w:rsidP="00D54196">
      <w:pPr>
        <w:pStyle w:val="a3"/>
        <w:ind w:left="64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каждой возрастной группе педагоги создали свою предметно-развивающую среду, соответствующую возрасту детей, программам и технологиям, по которым они работают.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Предметно – развивающая среда групповых комнат МБДОУ № 62 реализует принципы развивающей среды: информативности, вариативности,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 xml:space="preserve">,  педагогической, </w:t>
      </w:r>
      <w:proofErr w:type="spellStart"/>
      <w:r w:rsidRPr="00E34373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E34373">
        <w:rPr>
          <w:rFonts w:ascii="Times New Roman" w:hAnsi="Times New Roman" w:cs="Times New Roman"/>
          <w:sz w:val="24"/>
          <w:szCs w:val="24"/>
        </w:rPr>
        <w:t>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  Предметно – развивающая среда кабинетов (медицинский, методический) и музыкально-спортивного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РППС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Компоненты развивающей предметно-пространственной среды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 xml:space="preserve">  В 2016-2017 уч. году усилена материально-техническая база МБДОУ №62.Произведена замена  входной двери (2 корпус).Приобретена  детская мебель и развивающие зоны в группы, ковровые покрытия (в 2 группы).  Во всех  возрастных  группах имеется необходимое количество мебели, оборудования, учебных и дидактических пособий.</w:t>
      </w:r>
    </w:p>
    <w:p w:rsidR="00D54196" w:rsidRPr="00E34373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196" w:rsidRPr="00D54196" w:rsidRDefault="00D54196" w:rsidP="00D541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В течение учебного года ДОУ осуществлял грамотный переход на ФГОС ДО. Разработана основная общеобразовательная программа дошкольного образовательного учреждения в соответствии с ФГОС.</w:t>
      </w:r>
    </w:p>
    <w:p w:rsidR="00D54196" w:rsidRPr="00E34373" w:rsidRDefault="00D54196" w:rsidP="00D54196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образовательной деятельности МБДОУ № 62 по образовательным областям  по усвоению воспитанниками  ООП ДОУ за 2016 – 2017 учебный год</w:t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238233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D54196" w:rsidRPr="00E34373" w:rsidRDefault="00D54196" w:rsidP="00D541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4018" cy="1624084"/>
            <wp:effectExtent l="0" t="0" r="0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196" w:rsidRPr="00E34373" w:rsidRDefault="00D54196" w:rsidP="00D54196">
      <w:pPr>
        <w:pStyle w:val="a3"/>
        <w:tabs>
          <w:tab w:val="left" w:pos="15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115403"/>
            <wp:effectExtent l="0" t="0" r="0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2382" cy="3152633"/>
            <wp:effectExtent l="0" t="0" r="0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4196" w:rsidRPr="00E34373" w:rsidRDefault="00D54196" w:rsidP="00D5419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оздоровительной работы и широкому применению игровой деятельности в ДОУ, мы смогли значительно снизить уровень заболеваемости у детей</w:t>
      </w:r>
      <w:r w:rsidR="00932671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 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 использование нестандартного оборудования.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  работы педагогов по укреплению физического здоровья детей продолжают оставаться: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обеспечение плотной двигательной активности детей в течение дня;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проведение закаливающих мероприятий;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организация рационального питания;</w:t>
      </w:r>
    </w:p>
    <w:p w:rsidR="00B54886" w:rsidRPr="00E34373" w:rsidRDefault="00B5488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диагностика физического развития детей;</w:t>
      </w:r>
    </w:p>
    <w:p w:rsidR="00B54886" w:rsidRPr="00E34373" w:rsidRDefault="00B5488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взаимодействие с семьями воспитанников.</w:t>
      </w:r>
    </w:p>
    <w:p w:rsidR="00B54886" w:rsidRPr="00E34373" w:rsidRDefault="00B5488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Об эффективности физкультурно-оздоровительной работы детского сада свидетельствуют следующие факты:</w:t>
      </w:r>
    </w:p>
    <w:p w:rsidR="004C5176" w:rsidRPr="00E34373" w:rsidRDefault="00B5488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положительная динамика состояния здоровья детей за последние 2 года: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2.14. Оснащение педагогического процесса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получает периодические педагогические издания: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«Управление Дошкольным Образовательным Учреждением»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«Дошкольное воспитание»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«Справочник руководителя дошкольного учреждения»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«Справочник старшего воспитателя дошкольного учреждения»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«Музыкальный руководитель»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2.15.Контрольная деятельность: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</w:t>
      </w:r>
      <w:r w:rsidR="007067D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ДОУ в течение 201</w:t>
      </w:r>
      <w:r w:rsidR="007067DF" w:rsidRPr="007067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067DF">
        <w:rPr>
          <w:rFonts w:ascii="Times New Roman" w:eastAsia="Times New Roman" w:hAnsi="Times New Roman" w:cs="Times New Roman"/>
          <w:color w:val="000000"/>
          <w:sz w:val="24"/>
          <w:szCs w:val="24"/>
        </w:rPr>
        <w:t>–20</w:t>
      </w:r>
      <w:r w:rsidR="007067DF" w:rsidRPr="007067D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осуществлялись следующие виды контроля: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Проверки:</w:t>
      </w:r>
    </w:p>
    <w:p w:rsidR="00174CC6" w:rsidRPr="00EA0D9C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eastAsia="Times New Roman" w:hAnsi="Times New Roman" w:cs="Times New Roman"/>
          <w:sz w:val="24"/>
          <w:szCs w:val="24"/>
        </w:rPr>
        <w:t>а). Комплексная проверка</w:t>
      </w:r>
      <w:r w:rsidR="007067DF" w:rsidRPr="00EA0D9C">
        <w:rPr>
          <w:rFonts w:ascii="Times New Roman" w:hAnsi="Times New Roman"/>
          <w:sz w:val="24"/>
          <w:szCs w:val="24"/>
        </w:rPr>
        <w:t xml:space="preserve"> в средней группе: проведение гимнастики после сна, закаливающих процедур</w:t>
      </w:r>
      <w:r w:rsidR="007067DF" w:rsidRPr="00E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>(Справка от  22.0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67DF" w:rsidRPr="00EA0D9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>г.),</w:t>
      </w:r>
    </w:p>
    <w:p w:rsidR="00174CC6" w:rsidRPr="00EA0D9C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eastAsia="Times New Roman" w:hAnsi="Times New Roman" w:cs="Times New Roman"/>
          <w:sz w:val="24"/>
          <w:szCs w:val="24"/>
        </w:rPr>
        <w:t xml:space="preserve">б). Комплексная проверка  </w:t>
      </w:r>
      <w:r w:rsidR="00EA0D9C" w:rsidRPr="00EA0D9C">
        <w:rPr>
          <w:rFonts w:ascii="Times New Roman" w:eastAsia="Times New Roman" w:hAnsi="Times New Roman"/>
          <w:sz w:val="24"/>
          <w:szCs w:val="24"/>
        </w:rPr>
        <w:t>«Организация прогулок в ДОУ»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 xml:space="preserve">(справка от  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A0D9C" w:rsidRPr="00EA0D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 xml:space="preserve"> г.),</w:t>
      </w:r>
    </w:p>
    <w:p w:rsidR="00174CC6" w:rsidRPr="00EA0D9C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 контроль:</w:t>
      </w:r>
    </w:p>
    <w:p w:rsidR="00174CC6" w:rsidRPr="00EA0D9C" w:rsidRDefault="007067DF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hAnsi="Times New Roman"/>
          <w:sz w:val="24"/>
          <w:szCs w:val="24"/>
        </w:rPr>
        <w:lastRenderedPageBreak/>
        <w:t xml:space="preserve"> «Организация работы и взаимодействие с родителями  по  созданию и открытию мини-музеев экологической направленности в группах».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CC6" w:rsidRPr="00EA0D9C">
        <w:rPr>
          <w:rFonts w:ascii="Times New Roman" w:eastAsia="Times New Roman" w:hAnsi="Times New Roman" w:cs="Times New Roman"/>
          <w:sz w:val="24"/>
          <w:szCs w:val="24"/>
        </w:rPr>
        <w:t>(пр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 xml:space="preserve">иказ по ДОУ № </w:t>
      </w:r>
      <w:r w:rsidR="00B2055A" w:rsidRPr="00B2055A">
        <w:rPr>
          <w:rFonts w:ascii="Times New Roman" w:hAnsi="Times New Roman" w:cs="Times New Roman"/>
          <w:sz w:val="24"/>
          <w:szCs w:val="26"/>
        </w:rPr>
        <w:t>32 А от 12.12.2016 г</w:t>
      </w:r>
      <w:r w:rsidR="00174CC6" w:rsidRPr="00B2055A">
        <w:rPr>
          <w:rFonts w:ascii="Times New Roman" w:eastAsia="Times New Roman" w:hAnsi="Times New Roman" w:cs="Times New Roman"/>
          <w:szCs w:val="24"/>
        </w:rPr>
        <w:t>.);</w:t>
      </w:r>
    </w:p>
    <w:p w:rsidR="00174CC6" w:rsidRPr="00EA0D9C" w:rsidRDefault="007067DF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eastAsia="Times New Roman" w:hAnsi="Times New Roman"/>
          <w:sz w:val="24"/>
          <w:szCs w:val="24"/>
        </w:rPr>
        <w:t xml:space="preserve">Тематический контроль  в подготовительных группах </w:t>
      </w:r>
      <w:r w:rsidRPr="00EA0D9C">
        <w:rPr>
          <w:rFonts w:ascii="Times New Roman" w:hAnsi="Times New Roman"/>
          <w:sz w:val="24"/>
          <w:szCs w:val="24"/>
        </w:rPr>
        <w:t>«Использование современных педагогических технологий в  работе с родителями».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CC6" w:rsidRPr="00EA0D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0D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EA0D9C" w:rsidRPr="00827127">
        <w:rPr>
          <w:rFonts w:ascii="Times New Roman" w:hAnsi="Times New Roman" w:cs="Times New Roman"/>
          <w:sz w:val="28"/>
          <w:szCs w:val="26"/>
        </w:rPr>
        <w:t>№</w:t>
      </w:r>
      <w:r w:rsidR="00B2055A">
        <w:rPr>
          <w:rFonts w:ascii="Times New Roman" w:hAnsi="Times New Roman" w:cs="Times New Roman"/>
          <w:sz w:val="28"/>
          <w:szCs w:val="26"/>
        </w:rPr>
        <w:t>2</w:t>
      </w:r>
      <w:r w:rsidR="00EA0D9C" w:rsidRPr="00EA0D9C">
        <w:rPr>
          <w:rFonts w:ascii="Times New Roman" w:hAnsi="Times New Roman" w:cs="Times New Roman"/>
          <w:sz w:val="24"/>
          <w:szCs w:val="26"/>
        </w:rPr>
        <w:t xml:space="preserve"> от 09.01.2017 г</w:t>
      </w:r>
      <w:r w:rsidR="00174CC6" w:rsidRPr="00EA0D9C">
        <w:rPr>
          <w:rFonts w:ascii="Times New Roman" w:eastAsia="Times New Roman" w:hAnsi="Times New Roman" w:cs="Times New Roman"/>
          <w:szCs w:val="24"/>
        </w:rPr>
        <w:t>.)</w:t>
      </w:r>
    </w:p>
    <w:p w:rsidR="00EA0D9C" w:rsidRPr="00EA0D9C" w:rsidRDefault="00EA0D9C" w:rsidP="00EA0D9C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D9C">
        <w:rPr>
          <w:rFonts w:ascii="Times New Roman" w:eastAsia="Times New Roman" w:hAnsi="Times New Roman"/>
          <w:sz w:val="24"/>
          <w:szCs w:val="24"/>
        </w:rPr>
        <w:t>Оперативный контроль «Организация утреннего приема детей в ДОУ: взаимодействие с родителями»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(приказ по ДОУ №  от 05.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 2015</w:t>
      </w:r>
      <w:r w:rsidRPr="00EA0D9C">
        <w:rPr>
          <w:rFonts w:ascii="Times New Roman" w:eastAsia="Times New Roman" w:hAnsi="Times New Roman" w:cs="Times New Roman"/>
          <w:sz w:val="24"/>
          <w:szCs w:val="24"/>
        </w:rPr>
        <w:t>6г.)</w:t>
      </w:r>
    </w:p>
    <w:p w:rsidR="00EA0D9C" w:rsidRPr="00EA0D9C" w:rsidRDefault="00EA0D9C" w:rsidP="004C4EF7">
      <w:pPr>
        <w:spacing w:before="180" w:after="18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Мониторинг: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а). Диагностика для определения уровня усвоения  воспитанниками ООП ДОУ, проводимая в начале и в конце учебного года, показала, что воспитанники справляются с требованиями программы.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б). Анализ интеллектуальной и социальной готовности воспитанников подготовительной группы к школьному обучению дал возможность сделать вывод: воспитанники подготовительной группы готовы к обучению в школе.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в). Организация оздоровительной работы в ДОУ: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 анализ адаптации вновь прибывших детей,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и анализ утренних гимнастик,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и анализ закаливающих процедур,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заболеваемости.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 г). Состояние планирования воспитательно-образовательного процесса: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-в практике ДОУ используются перспективные (годовые) и оперативные (месячные, недельные, календарные) планы. Планирование обеспечивает выполнение программы воспитания и обучения дошкольников, определяя для этого конкретные мероприятия, сроки их исполнения, ответственных исполнителей.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7067DF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174CC6"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.Характеристика системы управления</w:t>
      </w:r>
    </w:p>
    <w:p w:rsidR="00174CC6" w:rsidRPr="00E34373" w:rsidRDefault="004C5176" w:rsidP="004C4E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Организациям осуществляется в соответствии с </w:t>
      </w:r>
      <w:hyperlink r:id="rId10" w:history="1">
        <w:r w:rsidR="00174CC6" w:rsidRPr="00E34373">
          <w:rPr>
            <w:rFonts w:ascii="Times New Roman" w:eastAsia="Times New Roman" w:hAnsi="Times New Roman" w:cs="Times New Roman"/>
            <w:color w:val="2B5973"/>
            <w:sz w:val="24"/>
            <w:szCs w:val="24"/>
          </w:rPr>
          <w:t>Законом</w:t>
        </w:r>
      </w:hyperlink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«Об образовании в Российской Федерации», иными законодательными актами Российской Федерации, Порядком организации осуществления образовательной деятельности по основным общеобразовательным программам  - образовательным программам дошкольного образования и </w:t>
      </w:r>
      <w:hyperlink r:id="rId11" w:history="1">
        <w:r w:rsidR="00174CC6" w:rsidRPr="00B2055A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строится  на принципах единоначалия и самоуправления, обеспечивающих государственно-общественный характер управления Организациям.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самоуправления Учреждения, обеспечивающими государственно- общественный характер управления, являются: Общее собрание трудового коллектива, Совет Учреждения, Совет педагогов Учреждения, Родительский комитет 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Устав Учреждения, а также -  вносимые в него изменения;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назначает (утверждает) руководителя Учреждения (далее – Заведующего) и прекращает его полномочия;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 и прекращает трудовой договор с Заведующим;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и утверждает муниципальное задание на оказание муниципальных услуг (выполнение работ) юридическим и физическим лицам  в соответствии с предусмотренными Уставом Учреждения основными видами деятельности;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перечень особо ценного движимого имущества, закрепленного за Организациям Учредителем или приобретенного Организациям за счет средств, выделенных ему Учредителем на приобретение такого имущества (далее - особо ценное движимое имущество);</w:t>
      </w:r>
    </w:p>
    <w:p w:rsidR="00174CC6" w:rsidRPr="00E34373" w:rsidRDefault="004C5176" w:rsidP="004C4E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согласовывает совершение Организациям крупных сделок,  </w:t>
      </w:r>
      <w:hyperlink r:id="rId12" w:history="1">
        <w:r w:rsidR="00174CC6" w:rsidRPr="00E34373">
          <w:rPr>
            <w:rFonts w:ascii="Times New Roman" w:eastAsia="Times New Roman" w:hAnsi="Times New Roman" w:cs="Times New Roman"/>
            <w:color w:val="2B5973"/>
            <w:sz w:val="24"/>
            <w:szCs w:val="24"/>
          </w:rPr>
          <w:t>пункт 13 статьи  9.2</w:t>
        </w:r>
      </w:hyperlink>
      <w:r w:rsidR="00174CC6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 Федерального  закона  "О некоммерческих организациях";</w:t>
      </w:r>
    </w:p>
    <w:p w:rsidR="00174CC6" w:rsidRPr="00E34373" w:rsidRDefault="00174CC6" w:rsidP="004C4E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 </w:t>
      </w:r>
      <w:hyperlink r:id="rId13" w:history="1">
        <w:r w:rsidRPr="00E34373">
          <w:rPr>
            <w:rFonts w:ascii="Times New Roman" w:eastAsia="Times New Roman" w:hAnsi="Times New Roman" w:cs="Times New Roman"/>
            <w:color w:val="2B5973"/>
            <w:sz w:val="24"/>
            <w:szCs w:val="24"/>
          </w:rPr>
          <w:t>статье 27</w:t>
        </w:r>
      </w:hyperlink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"О некоммерческих организациях";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согласовывает с Собственником распоряжение особо ценным движимым имуществом, закрепленным за Организациям Учредителем либо приобретенным Организациям за счет средств, выделенных ему Учредителем на приобретение такого имущества;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согласовывает с Собственником распоряжение недвижимым имуществом Учреждения, в том числе передачу его в аренду;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согласовывает с Собственником внесение Организациям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осуществляет финансовое обеспечение выполнения муниципального задания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осуществляет контроль за деятельностью Учреждения в соответствии с законодательством.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Общее руководство Организациям осуществляет Общее собрание трудового коллектива.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собрание трудового коллектива Учреждения: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проект коллективного договора;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рассматривает и обсуждает проект годового плана работы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вопросы состояния трудовой дисциплины в Учреждении и мероприятия по ее укреплению;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вопросы охраны и безопасности условий труда работников, охраны здоровья воспитанников в Учреждении;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и принимает Устав и изменения к нему.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управление Организациям осуществляет Совет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Совета Учреждения относится: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развития материально-технического обеспечения и оснащения образовательного процесса;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привлечение для уставной деятельности Учреждения дополнительных источников финансирования и материальных средств;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 представление Учредителю и общественности ежегодного отчета о поступлении и расходовании средств;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Правил внутреннего трудового распорядка и иных локальных актов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согласование образовательной программы и программы развития  Учреждения, учебных планов;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Положений об оплате труда и стимулирующей части фонда оплаты труда работникам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  предложений   Заведующему    о  поощрении  лучших  работников;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    об  оказании  материальной  помощи  нуждающимся.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педагогической деятельностью Учреждения осуществляет Совет педагогов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педагогов Учреждения выполняет следующие функции: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направления образовательной деятельности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общеобразовательные программы, образовательные и воспитательные технологии и методики для использования в Учреждении;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проект годового плана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выявление, обобщение, распространение, внедрение педагогического опыта;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вопросы повышения квалификации и переподготовки кадров;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заслушивает: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Заведующего о создании условий для реализации образовательных программ; отчеты Заведующего о результатах работы Учреждения за учебный год;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отчеты педагогических работников Учреждения о ходе реализации образовательных программ;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контролирует выполнение ранее принятых решений;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организует обсуждение нормативно-правовых документов в области дошкольного образования;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решения о награждении, поощрении педагогических работников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выдвигает педагогов в состав Совета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Учреждения является одной из форм самоуправления и взаимодействия Учреждения и родителей (законных представителей) воспитанников. Родительский комитет Учреждения выполняет следующие функции: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оказывает посильную помощь Учреждению в укреплении материально-технической  базы, благоустройстве его помещений, детских площадок и территории;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помогает в работе с воспитанниками из неблагополучных семей.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Заведующий является руководителем Учреждения.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выполняет следующие функции и обязанности по организации и обеспечению деятельности Учреждения: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организует работу Учреждения и несет персональную ответственность за результаты деятельности Учреждения, сохранность, целевое использование переданного Учреждению имущества, состояние трудовой дисциплины, безопасные условия труда работников;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при осуществлении своих прав и исполнении обязанностей  действует в  интересах Учреждения добросовестно и разумно;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 соответствии с законодательством Российской Федерации, Уставом распоряжается имуществом и денежными средствами Учреждения, заключает договоры, выдает доверенности, открывает лицевые счета, расчетные счет;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утверждает структуру, штатное расписание Учреждения в соответствии с формой и в порядке, утвержденными Учредителем;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принимает на работу и увольняет работников в установленном порядке, определяет размеры оплаты их труда;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издает в пределах своей компетенции приказы, организует контроль за их исполнением;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организует и проводит мероприятия по подбору, подготовке и повышению квалификации кадров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 рассматривает поступившие обращения граждан и юридических лиц;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обеспечивает исполнение законодательства Российской Федерации и в пределах своей компетенции;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ведет коллективные переговоры и заключает коллективные договоры;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поощряет работников за добросовестный и эффективный труд;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заключает от имени Учреждения договоры, в том числе договоры между родителями (законными представителями) воспитанников и Организациям;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осуществляет прием детей и комплектование групп детьми в соответствии с их возрастом, состоянием здоровья, индивидуальными особенностями в соответствии с действующим законодательством Российской Федерации, Кемеровской области и правовыми актами органов местного самоуправления, настоящим Уставом;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осуществляет взаимосвязь с родителями (законными представителями) воспитанников, общественными организациями, другими образовательными учреждениями по вопросам дошкольного образования;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создает условия для реализации образовательных программ в Учреждении;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Учредителю и общественности отчеты о деятельности Учреждения;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осуществляет иные функции и обязанности, предусмотренные действующим законодательством Российской Федерации, муниципальными правовыми актами муниципального образования Ленинск-Кузнецкий городской округ, Уставом и трудовым договором;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несет ответственность за деятельность Учреждения перед Учредителем.</w:t>
      </w:r>
    </w:p>
    <w:p w:rsidR="004C517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Управленческая деятельность ДОУ не возможна без информатизации образовательного пространства. На помощь ДОУ приходят информационные технологии. В ДОУ успешно решаются следующие задачи: создание обстановки, в которой сотрудники могут безбоязненно высказать свое мнение; улучшение внутренней коммуникации; выявление проблемных областей и направлений усилий на решение проблем; оперативное обновление информации; оценка эффективности и действенности организационной политики; способствование созданию атмосферы сотрудничества.</w:t>
      </w:r>
    </w:p>
    <w:p w:rsidR="00174CC6" w:rsidRPr="00E34373" w:rsidRDefault="004C517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2671" w:rsidRPr="00E34373" w:rsidRDefault="00932671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Коллектив детского сада в 2017-2018 учебном году ставит перед собой годовые задачи:</w:t>
      </w:r>
    </w:p>
    <w:p w:rsidR="00932671" w:rsidRPr="00E34373" w:rsidRDefault="00932671" w:rsidP="004C4EF7">
      <w:pPr>
        <w:pStyle w:val="a6"/>
        <w:spacing w:after="0" w:line="240" w:lineRule="auto"/>
        <w:ind w:left="540" w:right="-105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32671" w:rsidRPr="00E34373" w:rsidRDefault="00932671" w:rsidP="004C4EF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373">
        <w:rPr>
          <w:rFonts w:ascii="Times New Roman" w:hAnsi="Times New Roman" w:cs="Times New Roman"/>
          <w:spacing w:val="3"/>
          <w:sz w:val="24"/>
          <w:szCs w:val="24"/>
        </w:rPr>
        <w:t xml:space="preserve">Расширять спектр платных дополнительных образовательных  услуг в дошкольном учреждении  для обеспечения </w:t>
      </w:r>
      <w:r w:rsidRPr="00E34373">
        <w:rPr>
          <w:rFonts w:ascii="Times New Roman" w:hAnsi="Times New Roman" w:cs="Times New Roman"/>
          <w:sz w:val="24"/>
          <w:szCs w:val="24"/>
        </w:rPr>
        <w:t>вариативности образования.</w:t>
      </w:r>
    </w:p>
    <w:p w:rsidR="00932671" w:rsidRPr="00E34373" w:rsidRDefault="00932671" w:rsidP="004C4EF7">
      <w:pPr>
        <w:pStyle w:val="Default"/>
        <w:numPr>
          <w:ilvl w:val="0"/>
          <w:numId w:val="3"/>
        </w:numPr>
        <w:ind w:firstLine="709"/>
      </w:pPr>
      <w:r w:rsidRPr="00E34373">
        <w:t>Создать условия для формирования ранних профессиональных устремлений, направленных на зарождение профессионально - ориентированных интересов и склонностей у дошкольников, обеспечивая тем самым свободный выбор его предстоящего жизненного пути.</w:t>
      </w:r>
      <w:r w:rsidRPr="00E34373">
        <w:rPr>
          <w:rStyle w:val="apple-converted-space"/>
        </w:rPr>
        <w:t> </w:t>
      </w:r>
    </w:p>
    <w:p w:rsidR="00932671" w:rsidRPr="00E34373" w:rsidRDefault="00932671" w:rsidP="004C4EF7">
      <w:pPr>
        <w:pStyle w:val="Default"/>
        <w:numPr>
          <w:ilvl w:val="0"/>
          <w:numId w:val="3"/>
        </w:numPr>
        <w:ind w:firstLine="709"/>
      </w:pPr>
      <w:r w:rsidRPr="00E34373">
        <w:rPr>
          <w:bCs/>
        </w:rPr>
        <w:t xml:space="preserve">Совершенствовать работу по художественно-эстетическому воспитанию, обеспечивающей эмоциональное благополучие каждого ребенка, развитие его духовного, творческого потенциала, обогащение чувственного опыта, образного мышления, развитие художественных и творческих способностей, а также создание условий для самореализации воспитанников. </w:t>
      </w:r>
    </w:p>
    <w:p w:rsidR="00932671" w:rsidRPr="00E34373" w:rsidRDefault="00932671" w:rsidP="004C4EF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t>Расширять грамотный переход на ФГОС ДО.</w:t>
      </w:r>
    </w:p>
    <w:p w:rsidR="00932671" w:rsidRPr="00E34373" w:rsidRDefault="00932671" w:rsidP="004C4EF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373">
        <w:rPr>
          <w:rFonts w:ascii="Times New Roman" w:hAnsi="Times New Roman" w:cs="Times New Roman"/>
          <w:sz w:val="24"/>
          <w:szCs w:val="24"/>
        </w:rPr>
        <w:lastRenderedPageBreak/>
        <w:t>Совершенствовать модели взаимодействия с семьями воспитанников, обеспечивающих единство подходов к воспитанию и образованию дошкольников в соответствии с ФГОС ДО.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Наши проблемы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Требует выполнения и обновления: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Материально-техническое обеспечение ДОУ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: замена оконных и дверных блоков, линолеума, обновление детской мебели, восстановление асфальтового покрытия территории.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Учебно-материальное оснащение:</w:t>
      </w:r>
      <w:r w:rsidRPr="00E3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наглядно-дидактические пособия, физкультурное оборудование, методическая литература в соответствии с ФГОС.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Перспективы развития: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Продолжать внедрять  программу нового поколения  с целью выполнения требований ФГОС.</w:t>
      </w:r>
    </w:p>
    <w:p w:rsidR="00174CC6" w:rsidRPr="00E34373" w:rsidRDefault="00174CC6" w:rsidP="004C4EF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Приведение локальных актов образовательного учреждения в соответствие с требованиями  ФГОС ДО.</w:t>
      </w:r>
    </w:p>
    <w:p w:rsidR="00174CC6" w:rsidRPr="00E34373" w:rsidRDefault="00174CC6" w:rsidP="004C4E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Pr="00E34373" w:rsidRDefault="00D02CBC" w:rsidP="004C4E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2CBC" w:rsidRPr="00E34373" w:rsidSect="00A2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5136_"/>
      </v:shape>
    </w:pict>
  </w:numPicBullet>
  <w:abstractNum w:abstractNumId="0">
    <w:nsid w:val="000A1BEB"/>
    <w:multiLevelType w:val="hybridMultilevel"/>
    <w:tmpl w:val="56A4673C"/>
    <w:lvl w:ilvl="0" w:tplc="BBBA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7C2"/>
    <w:multiLevelType w:val="hybridMultilevel"/>
    <w:tmpl w:val="48405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D4BB0"/>
    <w:multiLevelType w:val="hybridMultilevel"/>
    <w:tmpl w:val="633A264E"/>
    <w:lvl w:ilvl="0" w:tplc="BBBA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07600D"/>
    <w:multiLevelType w:val="hybridMultilevel"/>
    <w:tmpl w:val="5EB6FCEE"/>
    <w:lvl w:ilvl="0" w:tplc="BB60FF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A7F50"/>
    <w:multiLevelType w:val="hybridMultilevel"/>
    <w:tmpl w:val="D1E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0C50"/>
    <w:multiLevelType w:val="hybridMultilevel"/>
    <w:tmpl w:val="9244C1BE"/>
    <w:lvl w:ilvl="0" w:tplc="1258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764"/>
    <w:multiLevelType w:val="hybridMultilevel"/>
    <w:tmpl w:val="4C249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CA511D"/>
    <w:multiLevelType w:val="hybridMultilevel"/>
    <w:tmpl w:val="2C8A34BC"/>
    <w:lvl w:ilvl="0" w:tplc="BBBA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1FD1"/>
    <w:multiLevelType w:val="hybridMultilevel"/>
    <w:tmpl w:val="99A624BE"/>
    <w:lvl w:ilvl="0" w:tplc="BBBA5D7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6242659"/>
    <w:multiLevelType w:val="hybridMultilevel"/>
    <w:tmpl w:val="C5CCD272"/>
    <w:lvl w:ilvl="0" w:tplc="BB60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05F3"/>
    <w:multiLevelType w:val="hybridMultilevel"/>
    <w:tmpl w:val="C07A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91990"/>
    <w:multiLevelType w:val="hybridMultilevel"/>
    <w:tmpl w:val="4F6EBA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420151"/>
    <w:multiLevelType w:val="hybridMultilevel"/>
    <w:tmpl w:val="71B49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D6310E"/>
    <w:multiLevelType w:val="hybridMultilevel"/>
    <w:tmpl w:val="B1EACF5E"/>
    <w:lvl w:ilvl="0" w:tplc="05B2E6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4C776F3"/>
    <w:multiLevelType w:val="hybridMultilevel"/>
    <w:tmpl w:val="31C6DE8C"/>
    <w:lvl w:ilvl="0" w:tplc="BB60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2B25"/>
    <w:rsid w:val="000D3F76"/>
    <w:rsid w:val="00134C85"/>
    <w:rsid w:val="00174CC6"/>
    <w:rsid w:val="001C7C7C"/>
    <w:rsid w:val="002F4752"/>
    <w:rsid w:val="0030137A"/>
    <w:rsid w:val="00306DD7"/>
    <w:rsid w:val="00335C0B"/>
    <w:rsid w:val="00364177"/>
    <w:rsid w:val="003B142E"/>
    <w:rsid w:val="00494C2D"/>
    <w:rsid w:val="004C4EF7"/>
    <w:rsid w:val="004C5176"/>
    <w:rsid w:val="004C6449"/>
    <w:rsid w:val="005C69EC"/>
    <w:rsid w:val="00654884"/>
    <w:rsid w:val="00672142"/>
    <w:rsid w:val="00691CBC"/>
    <w:rsid w:val="007067DF"/>
    <w:rsid w:val="00757EF3"/>
    <w:rsid w:val="007729BF"/>
    <w:rsid w:val="007E613D"/>
    <w:rsid w:val="00823707"/>
    <w:rsid w:val="008E27C6"/>
    <w:rsid w:val="00932671"/>
    <w:rsid w:val="009C30A1"/>
    <w:rsid w:val="009C369D"/>
    <w:rsid w:val="00A23B5C"/>
    <w:rsid w:val="00A255B5"/>
    <w:rsid w:val="00B2055A"/>
    <w:rsid w:val="00B54886"/>
    <w:rsid w:val="00C32123"/>
    <w:rsid w:val="00CF34C3"/>
    <w:rsid w:val="00CF43DB"/>
    <w:rsid w:val="00D02CBC"/>
    <w:rsid w:val="00D21111"/>
    <w:rsid w:val="00D54196"/>
    <w:rsid w:val="00DC4E8A"/>
    <w:rsid w:val="00E34373"/>
    <w:rsid w:val="00EA0D9C"/>
    <w:rsid w:val="00FD2B25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FD2B25"/>
    <w:pPr>
      <w:spacing w:after="0" w:line="240" w:lineRule="auto"/>
    </w:pPr>
  </w:style>
  <w:style w:type="character" w:styleId="a5">
    <w:name w:val="Strong"/>
    <w:basedOn w:val="a0"/>
    <w:uiPriority w:val="22"/>
    <w:qFormat/>
    <w:rsid w:val="00FD2B25"/>
    <w:rPr>
      <w:b/>
      <w:bCs/>
    </w:rPr>
  </w:style>
  <w:style w:type="paragraph" w:styleId="a6">
    <w:name w:val="List Paragraph"/>
    <w:basedOn w:val="a"/>
    <w:uiPriority w:val="34"/>
    <w:qFormat/>
    <w:rsid w:val="00FD2B25"/>
    <w:pPr>
      <w:ind w:left="720"/>
      <w:contextualSpacing/>
    </w:pPr>
  </w:style>
  <w:style w:type="table" w:styleId="a7">
    <w:name w:val="Table Grid"/>
    <w:basedOn w:val="a1"/>
    <w:uiPriority w:val="59"/>
    <w:rsid w:val="00D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rsid w:val="00174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unhideWhenUsed/>
    <w:rsid w:val="001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CC6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5176"/>
  </w:style>
  <w:style w:type="paragraph" w:styleId="aa">
    <w:name w:val="Balloon Text"/>
    <w:basedOn w:val="a"/>
    <w:link w:val="ab"/>
    <w:uiPriority w:val="99"/>
    <w:semiHidden/>
    <w:unhideWhenUsed/>
    <w:rsid w:val="00B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32671"/>
  </w:style>
  <w:style w:type="paragraph" w:customStyle="1" w:styleId="Default">
    <w:name w:val="Default"/>
    <w:rsid w:val="00932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title">
    <w:name w:val="ntitle"/>
    <w:basedOn w:val="a0"/>
    <w:rsid w:val="00E34373"/>
  </w:style>
  <w:style w:type="paragraph" w:styleId="ac">
    <w:name w:val="Normal (Web)"/>
    <w:basedOn w:val="a"/>
    <w:uiPriority w:val="99"/>
    <w:unhideWhenUsed/>
    <w:rsid w:val="00D2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consultantplus://offline/main?base=LAW;n=117425;fld=134;dst=100190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consultantplus://offline/main?base=LAW;n=117425;fld=134;dst=2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consultantplus://offline/ref=7D80AD8783F0357341BC7E0FAF979E3E2319DC3F569C2F0E045D5B34074BF9847BFFFB7E75C94Cc3f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80AD8783F0357341BC7E0FAF979E3E2118D831569572040C0457360044A6937CB6F77F75C94936cDf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55</c:v>
                </c:pt>
                <c:pt idx="2">
                  <c:v>50</c:v>
                </c:pt>
                <c:pt idx="3">
                  <c:v>60</c:v>
                </c:pt>
                <c:pt idx="4">
                  <c:v>52.2</c:v>
                </c:pt>
                <c:pt idx="5">
                  <c:v>48</c:v>
                </c:pt>
                <c:pt idx="6">
                  <c:v>74</c:v>
                </c:pt>
                <c:pt idx="7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95.2</c:v>
                </c:pt>
                <c:pt idx="1">
                  <c:v>67</c:v>
                </c:pt>
                <c:pt idx="2">
                  <c:v>66.7</c:v>
                </c:pt>
                <c:pt idx="3">
                  <c:v>80</c:v>
                </c:pt>
                <c:pt idx="4">
                  <c:v>83</c:v>
                </c:pt>
                <c:pt idx="5">
                  <c:v>67</c:v>
                </c:pt>
                <c:pt idx="6">
                  <c:v>91.3</c:v>
                </c:pt>
                <c:pt idx="7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50784"/>
        <c:axId val="100952320"/>
      </c:barChart>
      <c:catAx>
        <c:axId val="10095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52320"/>
        <c:crosses val="autoZero"/>
        <c:auto val="1"/>
        <c:lblAlgn val="ctr"/>
        <c:lblOffset val="100"/>
        <c:noMultiLvlLbl val="0"/>
      </c:catAx>
      <c:valAx>
        <c:axId val="100952320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50784"/>
        <c:crosses val="autoZero"/>
        <c:crossBetween val="between"/>
        <c:majorUnit val="20"/>
        <c:minorUnit val="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69047619047709"/>
          <c:y val="6.9762641898865455E-2"/>
          <c:w val="0.6677796525434434"/>
          <c:h val="0.5473684210526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</c:v>
                </c:pt>
                <c:pt idx="1">
                  <c:v>22.8</c:v>
                </c:pt>
                <c:pt idx="2">
                  <c:v>50</c:v>
                </c:pt>
                <c:pt idx="3">
                  <c:v>60</c:v>
                </c:pt>
                <c:pt idx="4">
                  <c:v>47.8</c:v>
                </c:pt>
                <c:pt idx="5">
                  <c:v>33</c:v>
                </c:pt>
                <c:pt idx="6">
                  <c:v>74</c:v>
                </c:pt>
                <c:pt idx="7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78</c:v>
                </c:pt>
                <c:pt idx="1">
                  <c:v>90</c:v>
                </c:pt>
                <c:pt idx="2">
                  <c:v>95.2</c:v>
                </c:pt>
                <c:pt idx="3">
                  <c:v>85</c:v>
                </c:pt>
                <c:pt idx="4">
                  <c:v>74</c:v>
                </c:pt>
                <c:pt idx="5">
                  <c:v>67</c:v>
                </c:pt>
                <c:pt idx="6">
                  <c:v>91.3</c:v>
                </c:pt>
                <c:pt idx="7">
                  <c:v>78.5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35392"/>
        <c:axId val="113181824"/>
      </c:barChart>
      <c:catAx>
        <c:axId val="1010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81824"/>
        <c:crosses val="autoZero"/>
        <c:auto val="1"/>
        <c:lblAlgn val="ctr"/>
        <c:lblOffset val="100"/>
        <c:noMultiLvlLbl val="0"/>
      </c:catAx>
      <c:valAx>
        <c:axId val="113181824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35392"/>
        <c:crosses val="autoZero"/>
        <c:crossBetween val="between"/>
        <c:majorUnit val="20"/>
        <c:minorUnit val="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39</c:v>
                </c:pt>
                <c:pt idx="2">
                  <c:v>8.3000000000000007</c:v>
                </c:pt>
                <c:pt idx="3">
                  <c:v>40</c:v>
                </c:pt>
                <c:pt idx="4">
                  <c:v>52.2</c:v>
                </c:pt>
                <c:pt idx="5">
                  <c:v>19</c:v>
                </c:pt>
                <c:pt idx="6">
                  <c:v>82.6</c:v>
                </c:pt>
                <c:pt idx="7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81.8</c:v>
                </c:pt>
                <c:pt idx="1">
                  <c:v>67</c:v>
                </c:pt>
                <c:pt idx="2">
                  <c:v>80.900000000000006</c:v>
                </c:pt>
                <c:pt idx="3">
                  <c:v>75</c:v>
                </c:pt>
                <c:pt idx="4">
                  <c:v>78.3</c:v>
                </c:pt>
                <c:pt idx="5">
                  <c:v>66</c:v>
                </c:pt>
                <c:pt idx="6">
                  <c:v>87</c:v>
                </c:pt>
                <c:pt idx="7">
                  <c:v>78.5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03456"/>
        <c:axId val="113205248"/>
      </c:barChart>
      <c:catAx>
        <c:axId val="11320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05248"/>
        <c:crosses val="autoZero"/>
        <c:auto val="1"/>
        <c:lblAlgn val="ctr"/>
        <c:lblOffset val="100"/>
        <c:noMultiLvlLbl val="0"/>
      </c:catAx>
      <c:valAx>
        <c:axId val="113205248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03456"/>
        <c:crosses val="autoZero"/>
        <c:crossBetween val="between"/>
        <c:majorUnit val="20"/>
        <c:minorUnit val="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4.5999999999999996</c:v>
                </c:pt>
                <c:pt idx="1">
                  <c:v>28</c:v>
                </c:pt>
                <c:pt idx="2">
                  <c:v>37.5</c:v>
                </c:pt>
                <c:pt idx="3">
                  <c:v>40</c:v>
                </c:pt>
                <c:pt idx="4">
                  <c:v>39.1</c:v>
                </c:pt>
                <c:pt idx="5">
                  <c:v>19</c:v>
                </c:pt>
                <c:pt idx="6">
                  <c:v>74</c:v>
                </c:pt>
                <c:pt idx="7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68.2</c:v>
                </c:pt>
                <c:pt idx="1">
                  <c:v>50</c:v>
                </c:pt>
                <c:pt idx="2">
                  <c:v>61.9</c:v>
                </c:pt>
                <c:pt idx="3">
                  <c:v>70</c:v>
                </c:pt>
                <c:pt idx="4">
                  <c:v>74</c:v>
                </c:pt>
                <c:pt idx="5">
                  <c:v>57</c:v>
                </c:pt>
                <c:pt idx="6">
                  <c:v>83</c:v>
                </c:pt>
                <c:pt idx="7">
                  <c:v>78.5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II младшая №1</c:v>
                </c:pt>
                <c:pt idx="1">
                  <c:v>II младшая №2</c:v>
                </c:pt>
                <c:pt idx="2">
                  <c:v>средняя №1</c:v>
                </c:pt>
                <c:pt idx="3">
                  <c:v>средняя №2</c:v>
                </c:pt>
                <c:pt idx="4">
                  <c:v>старшая №1</c:v>
                </c:pt>
                <c:pt idx="5">
                  <c:v>старшая №2</c:v>
                </c:pt>
                <c:pt idx="6">
                  <c:v>подгот-я №1</c:v>
                </c:pt>
                <c:pt idx="7">
                  <c:v>подгот-я №2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6880"/>
        <c:axId val="113228416"/>
      </c:barChart>
      <c:catAx>
        <c:axId val="11322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28416"/>
        <c:crosses val="autoZero"/>
        <c:auto val="1"/>
        <c:lblAlgn val="ctr"/>
        <c:lblOffset val="100"/>
        <c:noMultiLvlLbl val="0"/>
      </c:catAx>
      <c:valAx>
        <c:axId val="113228416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26880"/>
        <c:crosses val="autoZero"/>
        <c:crossBetween val="between"/>
        <c:majorUnit val="20"/>
        <c:minorUnit val="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3C0D-A1AF-4365-B80B-CBF6473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31</Pages>
  <Words>9722</Words>
  <Characters>55417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</cp:lastModifiedBy>
  <cp:revision>1</cp:revision>
  <dcterms:created xsi:type="dcterms:W3CDTF">2017-10-15T11:55:00Z</dcterms:created>
  <dcterms:modified xsi:type="dcterms:W3CDTF">2018-07-12T16:25:00Z</dcterms:modified>
</cp:coreProperties>
</file>